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00" w:rsidRDefault="00182B00" w:rsidP="00C22F1E">
      <w:pPr>
        <w:jc w:val="center"/>
        <w:rPr>
          <w:rFonts w:ascii="宋体" w:eastAsia="宋体" w:hAnsi="宋体"/>
          <w:b/>
          <w:color w:val="000000"/>
          <w:sz w:val="72"/>
        </w:rPr>
      </w:pPr>
    </w:p>
    <w:p w:rsidR="00C22F1E" w:rsidRDefault="00C22F1E" w:rsidP="00C22F1E">
      <w:pPr>
        <w:jc w:val="center"/>
        <w:rPr>
          <w:rFonts w:ascii="宋体" w:eastAsia="宋体" w:hAnsi="宋体"/>
          <w:b/>
          <w:color w:val="000000"/>
          <w:sz w:val="72"/>
        </w:rPr>
      </w:pPr>
      <w:r>
        <w:rPr>
          <w:rFonts w:ascii="宋体" w:eastAsia="宋体" w:hAnsi="宋体"/>
          <w:b/>
          <w:color w:val="000000"/>
          <w:sz w:val="72"/>
        </w:rPr>
        <w:t>2019年唐山市部门预算</w:t>
      </w:r>
      <w:bookmarkStart w:id="0" w:name="_GoBack"/>
      <w:bookmarkEnd w:id="0"/>
    </w:p>
    <w:p w:rsidR="00C22F1E" w:rsidRDefault="00C22F1E" w:rsidP="00C22F1E">
      <w:pPr>
        <w:jc w:val="center"/>
        <w:rPr>
          <w:rFonts w:ascii="宋体" w:eastAsia="宋体" w:hAnsi="宋体"/>
          <w:b/>
          <w:color w:val="000000"/>
          <w:sz w:val="72"/>
        </w:rPr>
      </w:pPr>
    </w:p>
    <w:p w:rsidR="00C22F1E" w:rsidRDefault="00C22F1E" w:rsidP="00C22F1E">
      <w:pPr>
        <w:jc w:val="center"/>
        <w:rPr>
          <w:rFonts w:ascii="楷体" w:eastAsia="楷体" w:hAnsi="宋体"/>
          <w:b/>
          <w:color w:val="000000"/>
          <w:sz w:val="52"/>
        </w:rPr>
      </w:pPr>
      <w:r>
        <w:rPr>
          <w:rFonts w:ascii="楷体" w:eastAsia="楷体" w:hAnsi="宋体"/>
          <w:b/>
          <w:color w:val="000000"/>
          <w:sz w:val="52"/>
        </w:rPr>
        <w:t>唐山市机构编制委员会办公室</w:t>
      </w: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p>
    <w:p w:rsidR="00C22F1E" w:rsidRDefault="00C22F1E" w:rsidP="00C22F1E">
      <w:pPr>
        <w:jc w:val="center"/>
        <w:rPr>
          <w:rFonts w:ascii="楷体" w:eastAsia="楷体" w:hAnsi="宋体"/>
          <w:b/>
          <w:color w:val="000000"/>
          <w:sz w:val="52"/>
        </w:rPr>
      </w:pPr>
      <w:r>
        <w:rPr>
          <w:rFonts w:ascii="楷体" w:eastAsia="楷体" w:hAnsi="宋体"/>
          <w:b/>
          <w:color w:val="000000"/>
          <w:sz w:val="52"/>
        </w:rPr>
        <w:t>唐山市机构编制委员会办公室编制</w:t>
      </w:r>
    </w:p>
    <w:p w:rsidR="00C22F1E" w:rsidRDefault="00C22F1E" w:rsidP="00C22F1E">
      <w:pPr>
        <w:jc w:val="center"/>
        <w:rPr>
          <w:rFonts w:ascii="楷体" w:eastAsia="楷体" w:hAnsi="宋体"/>
          <w:b/>
          <w:color w:val="000000"/>
          <w:sz w:val="52"/>
        </w:rPr>
        <w:sectPr w:rsidR="00C22F1E" w:rsidSect="00C22F1E">
          <w:pgSz w:w="11906" w:h="16838"/>
          <w:pgMar w:top="1440" w:right="1800" w:bottom="1440" w:left="1800" w:header="851" w:footer="992" w:gutter="0"/>
          <w:cols w:space="425"/>
          <w:docGrid w:type="lines" w:linePitch="312"/>
        </w:sectPr>
      </w:pPr>
      <w:r>
        <w:rPr>
          <w:rFonts w:ascii="楷体" w:eastAsia="楷体" w:hAnsi="宋体"/>
          <w:b/>
          <w:color w:val="000000"/>
          <w:sz w:val="52"/>
        </w:rPr>
        <w:t>唐山市财政局审核</w:t>
      </w:r>
    </w:p>
    <w:p w:rsidR="00C22F1E" w:rsidRPr="00C22F1E" w:rsidRDefault="00C22F1E" w:rsidP="00C22F1E">
      <w:pPr>
        <w:jc w:val="center"/>
        <w:rPr>
          <w:rFonts w:ascii="宋体" w:eastAsia="宋体" w:hAnsi="宋体"/>
          <w:b/>
          <w:noProof/>
          <w:color w:val="000000"/>
          <w:sz w:val="32"/>
        </w:rPr>
      </w:pPr>
      <w:r w:rsidRPr="00C22F1E">
        <w:rPr>
          <w:rFonts w:ascii="宋体" w:eastAsia="宋体" w:hAnsi="宋体"/>
          <w:b/>
          <w:color w:val="000000"/>
          <w:sz w:val="32"/>
        </w:rPr>
        <w:lastRenderedPageBreak/>
        <w:t>目 录</w:t>
      </w:r>
      <w:r w:rsidRPr="00C22F1E">
        <w:rPr>
          <w:rFonts w:ascii="宋体" w:eastAsia="宋体" w:hAnsi="宋体"/>
          <w:b/>
          <w:color w:val="000000"/>
          <w:sz w:val="32"/>
        </w:rPr>
        <w:fldChar w:fldCharType="begin"/>
      </w:r>
      <w:r w:rsidRPr="00C22F1E">
        <w:rPr>
          <w:rFonts w:ascii="宋体" w:eastAsia="宋体" w:hAnsi="宋体"/>
          <w:b/>
          <w:color w:val="000000"/>
          <w:sz w:val="32"/>
        </w:rPr>
        <w:instrText xml:space="preserve"> TOC \o "1-3" \h \u </w:instrText>
      </w:r>
      <w:r w:rsidRPr="00C22F1E">
        <w:rPr>
          <w:rFonts w:ascii="宋体" w:eastAsia="宋体" w:hAnsi="宋体"/>
          <w:b/>
          <w:color w:val="000000"/>
          <w:sz w:val="32"/>
        </w:rPr>
        <w:fldChar w:fldCharType="separate"/>
      </w:r>
    </w:p>
    <w:p w:rsidR="00C22F1E" w:rsidRPr="00C22F1E" w:rsidRDefault="00C504A5">
      <w:pPr>
        <w:pStyle w:val="TOC1"/>
        <w:tabs>
          <w:tab w:val="right" w:leader="dot" w:pos="8296"/>
        </w:tabs>
        <w:rPr>
          <w:rFonts w:ascii="宋体" w:eastAsia="宋体" w:hAnsi="宋体"/>
          <w:b/>
          <w:noProof/>
          <w:color w:val="000000"/>
          <w:sz w:val="32"/>
        </w:rPr>
      </w:pPr>
      <w:hyperlink w:anchor="_Toc534281180" w:history="1">
        <w:r w:rsidR="00C22F1E" w:rsidRPr="00C22F1E">
          <w:rPr>
            <w:rStyle w:val="a7"/>
            <w:rFonts w:ascii="宋体" w:eastAsia="宋体" w:hAnsi="宋体" w:hint="eastAsia"/>
            <w:b/>
            <w:noProof/>
            <w:color w:val="000000"/>
            <w:sz w:val="32"/>
            <w:u w:val="none"/>
          </w:rPr>
          <w:t>部</w:t>
        </w:r>
        <w:r w:rsidR="00C22F1E" w:rsidRPr="00C22F1E">
          <w:rPr>
            <w:rStyle w:val="a7"/>
            <w:rFonts w:ascii="宋体" w:eastAsia="宋体" w:hAnsi="宋体"/>
            <w:b/>
            <w:noProof/>
            <w:color w:val="000000"/>
            <w:sz w:val="32"/>
            <w:u w:val="none"/>
          </w:rPr>
          <w:t xml:space="preserve"> </w:t>
        </w:r>
        <w:r w:rsidR="00C22F1E" w:rsidRPr="00C22F1E">
          <w:rPr>
            <w:rStyle w:val="a7"/>
            <w:rFonts w:ascii="宋体" w:eastAsia="宋体" w:hAnsi="宋体" w:hint="eastAsia"/>
            <w:b/>
            <w:noProof/>
            <w:color w:val="000000"/>
            <w:sz w:val="32"/>
            <w:u w:val="none"/>
          </w:rPr>
          <w:t>门</w:t>
        </w:r>
        <w:r w:rsidR="00C22F1E" w:rsidRPr="00C22F1E">
          <w:rPr>
            <w:rStyle w:val="a7"/>
            <w:rFonts w:ascii="宋体" w:eastAsia="宋体" w:hAnsi="宋体"/>
            <w:b/>
            <w:noProof/>
            <w:color w:val="000000"/>
            <w:sz w:val="32"/>
            <w:u w:val="none"/>
          </w:rPr>
          <w:t xml:space="preserve"> </w:t>
        </w:r>
        <w:r w:rsidR="00C22F1E" w:rsidRPr="00C22F1E">
          <w:rPr>
            <w:rStyle w:val="a7"/>
            <w:rFonts w:ascii="宋体" w:eastAsia="宋体" w:hAnsi="宋体" w:hint="eastAsia"/>
            <w:b/>
            <w:noProof/>
            <w:color w:val="000000"/>
            <w:sz w:val="32"/>
            <w:u w:val="none"/>
          </w:rPr>
          <w:t>概</w:t>
        </w:r>
        <w:r w:rsidR="00C22F1E" w:rsidRPr="00C22F1E">
          <w:rPr>
            <w:rStyle w:val="a7"/>
            <w:rFonts w:ascii="宋体" w:eastAsia="宋体" w:hAnsi="宋体"/>
            <w:b/>
            <w:noProof/>
            <w:color w:val="000000"/>
            <w:sz w:val="32"/>
            <w:u w:val="none"/>
          </w:rPr>
          <w:t xml:space="preserve"> </w:t>
        </w:r>
        <w:r w:rsidR="00C22F1E" w:rsidRPr="00C22F1E">
          <w:rPr>
            <w:rStyle w:val="a7"/>
            <w:rFonts w:ascii="宋体" w:eastAsia="宋体" w:hAnsi="宋体" w:hint="eastAsia"/>
            <w:b/>
            <w:noProof/>
            <w:color w:val="000000"/>
            <w:sz w:val="32"/>
            <w:u w:val="none"/>
          </w:rPr>
          <w:t>况</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_Toc534281180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1</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1" w:history="1">
        <w:r w:rsidR="00C22F1E" w:rsidRPr="00C22F1E">
          <w:rPr>
            <w:rStyle w:val="a7"/>
            <w:rFonts w:ascii="宋体" w:eastAsia="宋体" w:hAnsi="宋体" w:hint="eastAsia"/>
            <w:b/>
            <w:noProof/>
            <w:color w:val="000000"/>
            <w:sz w:val="32"/>
            <w:u w:val="none"/>
          </w:rPr>
          <w:t>部门收支预算总表</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_Toc534281181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10</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2" w:history="1">
        <w:r w:rsidR="00C22F1E" w:rsidRPr="00C22F1E">
          <w:rPr>
            <w:rStyle w:val="a7"/>
            <w:rFonts w:ascii="宋体" w:eastAsia="宋体" w:hAnsi="宋体" w:hint="eastAsia"/>
            <w:b/>
            <w:noProof/>
            <w:color w:val="000000"/>
            <w:sz w:val="32"/>
            <w:u w:val="none"/>
          </w:rPr>
          <w:t>部门基本支出预算表</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_Toc534281182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11</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3" w:history="1">
        <w:r w:rsidR="00C22F1E" w:rsidRPr="00C22F1E">
          <w:rPr>
            <w:rStyle w:val="a7"/>
            <w:rFonts w:ascii="宋体" w:eastAsia="宋体" w:hAnsi="宋体" w:hint="eastAsia"/>
            <w:b/>
            <w:noProof/>
            <w:color w:val="000000"/>
            <w:sz w:val="32"/>
            <w:u w:val="none"/>
          </w:rPr>
          <w:t>部门“三公”及会议培训经费预算</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_Toc534281183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16</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4" w:history="1">
        <w:r w:rsidR="00C22F1E" w:rsidRPr="00C22F1E">
          <w:rPr>
            <w:rStyle w:val="a7"/>
            <w:rFonts w:ascii="宋体" w:eastAsia="宋体" w:hAnsi="宋体" w:hint="eastAsia"/>
            <w:b/>
            <w:noProof/>
            <w:color w:val="000000"/>
            <w:sz w:val="32"/>
            <w:u w:val="none"/>
          </w:rPr>
          <w:t>部门政府采购预算支出一览表</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_Toc534281184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17</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5" w:history="1">
        <w:r w:rsidR="00C22F1E" w:rsidRPr="00C22F1E">
          <w:rPr>
            <w:rStyle w:val="a7"/>
            <w:rFonts w:ascii="宋体" w:eastAsia="宋体" w:hAnsi="宋体" w:hint="eastAsia"/>
            <w:b/>
            <w:noProof/>
            <w:color w:val="000000"/>
            <w:sz w:val="32"/>
            <w:u w:val="none"/>
          </w:rPr>
          <w:t>部门基本情况</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_Toc534281185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20</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6" w:history="1">
        <w:r w:rsidR="00C22F1E" w:rsidRPr="00C22F1E">
          <w:rPr>
            <w:rStyle w:val="a7"/>
            <w:rFonts w:ascii="宋体" w:eastAsia="宋体" w:hAnsi="宋体" w:hint="eastAsia"/>
            <w:b/>
            <w:noProof/>
            <w:color w:val="000000"/>
            <w:sz w:val="32"/>
            <w:u w:val="none"/>
          </w:rPr>
          <w:t>部门专项公用经费项目支出一览表</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_Toc534281186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21</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7" w:history="1">
        <w:r w:rsidR="00C22F1E" w:rsidRPr="00C22F1E">
          <w:rPr>
            <w:rStyle w:val="a7"/>
            <w:rFonts w:ascii="宋体" w:eastAsia="宋体" w:hAnsi="宋体" w:hint="eastAsia"/>
            <w:b/>
            <w:noProof/>
            <w:color w:val="000000"/>
            <w:sz w:val="32"/>
            <w:u w:val="none"/>
          </w:rPr>
          <w:t>一、唐山市机构编制委员会办公室收支预算安排</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_Toc534281187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22</w:t>
        </w:r>
        <w:r w:rsidR="00C22F1E" w:rsidRPr="00C22F1E">
          <w:rPr>
            <w:rFonts w:ascii="宋体" w:eastAsia="宋体" w:hAnsi="宋体"/>
            <w:b/>
            <w:noProof/>
            <w:color w:val="000000"/>
            <w:sz w:val="32"/>
          </w:rPr>
          <w:fldChar w:fldCharType="end"/>
        </w:r>
      </w:hyperlink>
    </w:p>
    <w:p w:rsidR="00C22F1E" w:rsidRPr="00C22F1E" w:rsidRDefault="00C504A5">
      <w:pPr>
        <w:pStyle w:val="TOC1"/>
        <w:tabs>
          <w:tab w:val="right" w:leader="dot" w:pos="8296"/>
        </w:tabs>
        <w:rPr>
          <w:rFonts w:ascii="宋体" w:eastAsia="宋体" w:hAnsi="宋体"/>
          <w:b/>
          <w:noProof/>
          <w:color w:val="000000"/>
          <w:sz w:val="32"/>
        </w:rPr>
      </w:pPr>
      <w:hyperlink w:anchor="_Toc534281188" w:history="1">
        <w:r w:rsidR="00C22F1E" w:rsidRPr="00C22F1E">
          <w:rPr>
            <w:rStyle w:val="a7"/>
            <w:rFonts w:ascii="宋体" w:eastAsia="宋体" w:hAnsi="宋体" w:hint="eastAsia"/>
            <w:b/>
            <w:noProof/>
            <w:color w:val="000000"/>
            <w:sz w:val="32"/>
            <w:u w:val="none"/>
          </w:rPr>
          <w:t>二、唐山市机构编制电子政务中心收支预算安排</w:t>
        </w:r>
        <w:r w:rsidR="00C22F1E" w:rsidRPr="00C22F1E">
          <w:rPr>
            <w:rFonts w:ascii="宋体" w:eastAsia="宋体" w:hAnsi="宋体"/>
            <w:b/>
            <w:noProof/>
            <w:color w:val="000000"/>
            <w:sz w:val="32"/>
          </w:rPr>
          <w:tab/>
        </w:r>
        <w:r w:rsidR="00C22F1E" w:rsidRPr="00C22F1E">
          <w:rPr>
            <w:rFonts w:ascii="宋体" w:eastAsia="宋体" w:hAnsi="宋体"/>
            <w:b/>
            <w:noProof/>
            <w:color w:val="000000"/>
            <w:sz w:val="32"/>
          </w:rPr>
          <w:fldChar w:fldCharType="begin"/>
        </w:r>
        <w:r w:rsidR="00C22F1E" w:rsidRPr="00C22F1E">
          <w:rPr>
            <w:rFonts w:ascii="宋体" w:eastAsia="宋体" w:hAnsi="宋体"/>
            <w:b/>
            <w:noProof/>
            <w:color w:val="000000"/>
            <w:sz w:val="32"/>
          </w:rPr>
          <w:instrText xml:space="preserve"> PAGEREF _Toc534281188 \h </w:instrText>
        </w:r>
        <w:r w:rsidR="00C22F1E" w:rsidRPr="00C22F1E">
          <w:rPr>
            <w:rFonts w:ascii="宋体" w:eastAsia="宋体" w:hAnsi="宋体"/>
            <w:b/>
            <w:noProof/>
            <w:color w:val="000000"/>
            <w:sz w:val="32"/>
          </w:rPr>
        </w:r>
        <w:r w:rsidR="00C22F1E" w:rsidRPr="00C22F1E">
          <w:rPr>
            <w:rFonts w:ascii="宋体" w:eastAsia="宋体" w:hAnsi="宋体"/>
            <w:b/>
            <w:noProof/>
            <w:color w:val="000000"/>
            <w:sz w:val="32"/>
          </w:rPr>
          <w:fldChar w:fldCharType="separate"/>
        </w:r>
        <w:r w:rsidR="00C22F1E" w:rsidRPr="00C22F1E">
          <w:rPr>
            <w:rFonts w:ascii="宋体" w:eastAsia="宋体" w:hAnsi="宋体"/>
            <w:b/>
            <w:noProof/>
            <w:color w:val="000000"/>
            <w:sz w:val="32"/>
          </w:rPr>
          <w:t>46</w:t>
        </w:r>
        <w:r w:rsidR="00C22F1E" w:rsidRPr="00C22F1E">
          <w:rPr>
            <w:rFonts w:ascii="宋体" w:eastAsia="宋体" w:hAnsi="宋体"/>
            <w:b/>
            <w:noProof/>
            <w:color w:val="000000"/>
            <w:sz w:val="32"/>
          </w:rPr>
          <w:fldChar w:fldCharType="end"/>
        </w:r>
      </w:hyperlink>
    </w:p>
    <w:p w:rsidR="00C22F1E" w:rsidRDefault="00C22F1E" w:rsidP="00C22F1E">
      <w:pPr>
        <w:jc w:val="center"/>
        <w:rPr>
          <w:rFonts w:ascii="楷体" w:eastAsia="楷体" w:hAnsi="宋体"/>
          <w:b/>
          <w:color w:val="000000"/>
          <w:sz w:val="52"/>
        </w:rPr>
        <w:sectPr w:rsidR="00C22F1E" w:rsidSect="00C22F1E">
          <w:pgSz w:w="11906" w:h="16838"/>
          <w:pgMar w:top="1440" w:right="1800" w:bottom="1440" w:left="1800" w:header="851" w:footer="992" w:gutter="0"/>
          <w:cols w:space="425"/>
          <w:docGrid w:type="lines" w:linePitch="312"/>
        </w:sectPr>
      </w:pPr>
      <w:r w:rsidRPr="00C22F1E">
        <w:rPr>
          <w:rFonts w:ascii="宋体" w:eastAsia="宋体" w:hAnsi="宋体"/>
          <w:b/>
          <w:color w:val="000000"/>
          <w:sz w:val="32"/>
        </w:rPr>
        <w:fldChar w:fldCharType="end"/>
      </w:r>
    </w:p>
    <w:p w:rsidR="00C22F1E" w:rsidRDefault="00C22F1E" w:rsidP="00C22F1E">
      <w:pPr>
        <w:pStyle w:val="1"/>
        <w:jc w:val="center"/>
      </w:pPr>
      <w:bookmarkStart w:id="1" w:name="_Toc534281180"/>
      <w:r>
        <w:lastRenderedPageBreak/>
        <w:t>部</w:t>
      </w:r>
      <w:r>
        <w:t xml:space="preserve"> </w:t>
      </w:r>
      <w:r>
        <w:t>门</w:t>
      </w:r>
      <w:r>
        <w:t xml:space="preserve"> </w:t>
      </w:r>
      <w:r>
        <w:t>概</w:t>
      </w:r>
      <w:r>
        <w:t xml:space="preserve"> </w:t>
      </w:r>
      <w:proofErr w:type="gramStart"/>
      <w:r>
        <w:t>况</w:t>
      </w:r>
      <w:bookmarkEnd w:id="1"/>
      <w:proofErr w:type="gramEnd"/>
    </w:p>
    <w:p w:rsidR="00C22F1E" w:rsidRDefault="00C22F1E" w:rsidP="00C22F1E">
      <w:pPr>
        <w:jc w:val="left"/>
        <w:rPr>
          <w:rFonts w:ascii="宋体" w:eastAsia="宋体" w:hAnsi="宋体"/>
          <w:b/>
          <w:color w:val="000000"/>
          <w:sz w:val="28"/>
        </w:rPr>
      </w:pPr>
      <w:r>
        <w:rPr>
          <w:rFonts w:ascii="宋体" w:eastAsia="宋体" w:hAnsi="宋体"/>
          <w:b/>
          <w:color w:val="000000"/>
          <w:sz w:val="28"/>
        </w:rPr>
        <w:t>一、唐山市机构编制委员会办公室主要职责</w:t>
      </w:r>
    </w:p>
    <w:p w:rsidR="00C22F1E" w:rsidRDefault="00C22F1E" w:rsidP="00C22F1E">
      <w:pPr>
        <w:jc w:val="left"/>
        <w:rPr>
          <w:rFonts w:ascii="仿宋" w:eastAsia="仿宋" w:hAnsi="宋体"/>
          <w:color w:val="000000"/>
          <w:sz w:val="28"/>
        </w:rPr>
      </w:pPr>
      <w:r>
        <w:rPr>
          <w:rFonts w:ascii="仿宋" w:eastAsia="仿宋" w:hAnsi="宋体"/>
          <w:color w:val="000000"/>
          <w:sz w:val="28"/>
        </w:rPr>
        <w:t>根据《唐山市机构编制委员会办公室职能配置、内设机构和人员编制方案》规定，唐山市机构编制委员会办公室的主要职责是：</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3、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5、</w:t>
      </w:r>
      <w:proofErr w:type="gramStart"/>
      <w:r w:rsidRPr="0016799E">
        <w:rPr>
          <w:rFonts w:ascii="宋体" w:hAnsi="宋体" w:hint="eastAsia"/>
          <w:szCs w:val="21"/>
        </w:rPr>
        <w:t>审核市</w:t>
      </w:r>
      <w:proofErr w:type="gramEnd"/>
      <w:r w:rsidRPr="0016799E">
        <w:rPr>
          <w:rFonts w:ascii="宋体" w:hAnsi="宋体" w:hint="eastAsia"/>
          <w:szCs w:val="21"/>
        </w:rPr>
        <w:t>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w:t>
      </w:r>
      <w:proofErr w:type="gramStart"/>
      <w:r w:rsidRPr="0016799E">
        <w:rPr>
          <w:rFonts w:ascii="宋体" w:hAnsi="宋体" w:hint="eastAsia"/>
          <w:szCs w:val="21"/>
        </w:rPr>
        <w:t>审核因</w:t>
      </w:r>
      <w:proofErr w:type="gramEnd"/>
      <w:r w:rsidRPr="0016799E">
        <w:rPr>
          <w:rFonts w:ascii="宋体" w:hAnsi="宋体" w:hint="eastAsia"/>
          <w:szCs w:val="21"/>
        </w:rPr>
        <w:t>特殊需要设置的相当于县级法院、检察院机构编制事宜。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lastRenderedPageBreak/>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8、负责机构编制日常管理；负责全市机构编制的总量控制、动态管理和机构编制标准化工作；负责机构编制实名制管理，以及市本级机构编制验证等工作；建立健全机构编制部门与有关部门的配合制约机制。</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9、负责对各级行政、事业单位管理体制和机构改革及机构编制执行情况的跟踪评估和监督检查；负责受理违反机构编制法规、纪律的信访、检举、控告和投诉，对违反机构编制法规、纪律问题进行调查处理。</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rsidR="00C22F1E" w:rsidRPr="0016799E" w:rsidRDefault="00C22F1E" w:rsidP="00182B00">
      <w:pPr>
        <w:spacing w:line="360" w:lineRule="auto"/>
        <w:ind w:firstLineChars="200" w:firstLine="420"/>
        <w:rPr>
          <w:rFonts w:ascii="宋体" w:hAnsi="宋体"/>
          <w:szCs w:val="21"/>
        </w:rPr>
      </w:pPr>
      <w:r w:rsidRPr="0016799E">
        <w:rPr>
          <w:rFonts w:ascii="宋体" w:hAnsi="宋体" w:hint="eastAsia"/>
          <w:szCs w:val="21"/>
        </w:rPr>
        <w:t>11、承办市委、市政府和市机构编制委员会交办的其他事项。</w:t>
      </w:r>
    </w:p>
    <w:p w:rsidR="00C22F1E" w:rsidRPr="0016799E" w:rsidRDefault="00C22F1E" w:rsidP="00182B00">
      <w:pPr>
        <w:spacing w:line="360" w:lineRule="auto"/>
        <w:ind w:firstLineChars="200" w:firstLine="420"/>
        <w:jc w:val="left"/>
        <w:rPr>
          <w:rFonts w:ascii="宋体" w:hAnsi="宋体"/>
          <w:szCs w:val="21"/>
        </w:rPr>
      </w:pPr>
      <w:r w:rsidRPr="0016799E">
        <w:rPr>
          <w:rFonts w:ascii="宋体" w:hAnsi="宋体" w:cs="仿宋_GB2312" w:hint="eastAsia"/>
          <w:szCs w:val="21"/>
        </w:rPr>
        <w:t>12、负责市政府行政审批制度改革领导小组办公室的日常工作；指导和协调全市行政审批制度改革工作；组织拟订全市行政审批制度改革的地方性法规规章和政策性文件并监督实施；负责协调落实国务院、</w:t>
      </w:r>
      <w:proofErr w:type="gramStart"/>
      <w:r w:rsidRPr="0016799E">
        <w:rPr>
          <w:rFonts w:ascii="宋体" w:hAnsi="宋体" w:cs="仿宋_GB2312" w:hint="eastAsia"/>
          <w:szCs w:val="21"/>
        </w:rPr>
        <w:t>省取消</w:t>
      </w:r>
      <w:proofErr w:type="gramEnd"/>
      <w:r w:rsidRPr="0016799E">
        <w:rPr>
          <w:rFonts w:ascii="宋体" w:hAnsi="宋体" w:cs="仿宋_GB2312" w:hint="eastAsia"/>
          <w:szCs w:val="21"/>
        </w:rPr>
        <w:t>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rsidR="00C22F1E" w:rsidRDefault="00C22F1E" w:rsidP="00C22F1E">
      <w:pPr>
        <w:jc w:val="left"/>
        <w:rPr>
          <w:rFonts w:ascii="宋体" w:eastAsia="宋体" w:hAnsi="宋体"/>
          <w:b/>
          <w:color w:val="000000"/>
          <w:sz w:val="28"/>
        </w:rPr>
      </w:pPr>
      <w:r>
        <w:rPr>
          <w:rFonts w:ascii="宋体" w:eastAsia="宋体" w:hAnsi="宋体"/>
          <w:b/>
          <w:color w:val="000000"/>
          <w:sz w:val="28"/>
        </w:rPr>
        <w:t>二、唐山市机构编制委员会办公室2019年主要任务及目标规划</w:t>
      </w:r>
    </w:p>
    <w:p w:rsidR="00C22F1E" w:rsidRDefault="00C22F1E" w:rsidP="00C22F1E">
      <w:pPr>
        <w:jc w:val="left"/>
        <w:rPr>
          <w:rFonts w:ascii="仿宋" w:eastAsia="仿宋" w:hAnsi="仿宋"/>
          <w:color w:val="000000"/>
          <w:sz w:val="28"/>
        </w:rPr>
      </w:pPr>
      <w:r>
        <w:rPr>
          <w:rFonts w:ascii="仿宋" w:eastAsia="仿宋" w:hAnsi="仿宋"/>
          <w:color w:val="000000"/>
          <w:sz w:val="28"/>
        </w:rPr>
        <w:t>2019年，唐山市机构编制委员会办公室将重点做好以下工作：</w:t>
      </w:r>
    </w:p>
    <w:p w:rsidR="00C22F1E" w:rsidRDefault="00C22F1E">
      <w:pPr>
        <w:spacing w:line="360" w:lineRule="auto"/>
        <w:ind w:firstLineChars="200" w:firstLine="420"/>
        <w:rPr>
          <w:rFonts w:ascii="楷体_GB2312"/>
          <w:szCs w:val="32"/>
        </w:rPr>
      </w:pPr>
      <w:r>
        <w:rPr>
          <w:rFonts w:ascii="楷体_GB2312" w:hint="eastAsia"/>
          <w:szCs w:val="32"/>
        </w:rPr>
        <w:lastRenderedPageBreak/>
        <w:t>1</w:t>
      </w:r>
      <w:r>
        <w:rPr>
          <w:rFonts w:ascii="楷体_GB2312" w:hint="eastAsia"/>
          <w:szCs w:val="32"/>
        </w:rPr>
        <w:t>、综合处</w:t>
      </w:r>
    </w:p>
    <w:p w:rsidR="00C22F1E" w:rsidRDefault="00C22F1E">
      <w:pPr>
        <w:spacing w:line="360" w:lineRule="auto"/>
        <w:ind w:firstLineChars="200" w:firstLine="420"/>
        <w:rPr>
          <w:rFonts w:ascii="仿宋_GB2312"/>
          <w:szCs w:val="32"/>
        </w:rPr>
      </w:pPr>
      <w:r>
        <w:rPr>
          <w:rFonts w:ascii="仿宋_GB2312" w:hint="eastAsia"/>
          <w:szCs w:val="32"/>
        </w:rPr>
        <w:t>负责拟订和综合协调全市行政、事业单位管理体制和机构改革的总体方案，并组织实施；负责组织全市机构编制管理和机构改革等重大问题的综合性调查研究；会同有关处协调指导全市综合性改革等有关事宜，跟踪了解改革的进展情况和效果，并提出对策意见</w:t>
      </w:r>
      <w:r>
        <w:rPr>
          <w:rFonts w:ascii="仿宋_GB2312" w:hint="eastAsia"/>
          <w:szCs w:val="32"/>
        </w:rPr>
        <w:t xml:space="preserve">; </w:t>
      </w:r>
      <w:r>
        <w:rPr>
          <w:rFonts w:ascii="仿宋_GB2312" w:hint="eastAsia"/>
          <w:szCs w:val="32"/>
        </w:rPr>
        <w:t>负责机关文电、会务、宣传、机要、保密、档案、财务、信息、安全、后勤、人事劳资、老干部管理等机关日常行政管理工作；负责研究拟订机关内部管理规章制度；负责机关党群工作；承担政务公开和新闻发布工作</w:t>
      </w:r>
      <w:r>
        <w:rPr>
          <w:rFonts w:ascii="仿宋_GB2312" w:hint="eastAsia"/>
          <w:szCs w:val="32"/>
        </w:rPr>
        <w:t xml:space="preserve">; </w:t>
      </w:r>
      <w:r>
        <w:rPr>
          <w:rFonts w:ascii="仿宋_GB2312" w:hint="eastAsia"/>
          <w:szCs w:val="32"/>
        </w:rPr>
        <w:t>负责综合性文件起草工作；负责机构编制统计和信息化建设工作</w:t>
      </w:r>
      <w:r>
        <w:rPr>
          <w:rFonts w:ascii="仿宋_GB2312" w:hint="eastAsia"/>
          <w:szCs w:val="32"/>
        </w:rPr>
        <w:t>;</w:t>
      </w:r>
      <w:r>
        <w:rPr>
          <w:rFonts w:ascii="仿宋_GB2312" w:hint="eastAsia"/>
          <w:szCs w:val="32"/>
        </w:rPr>
        <w:t>负责行政编制、</w:t>
      </w:r>
      <w:proofErr w:type="gramStart"/>
      <w:r>
        <w:rPr>
          <w:rFonts w:ascii="仿宋_GB2312" w:hint="eastAsia"/>
          <w:szCs w:val="32"/>
        </w:rPr>
        <w:t>政法专项</w:t>
      </w:r>
      <w:proofErr w:type="gramEnd"/>
      <w:r>
        <w:rPr>
          <w:rFonts w:ascii="仿宋_GB2312" w:hint="eastAsia"/>
          <w:szCs w:val="32"/>
        </w:rPr>
        <w:t>编制和事业编制的总额管理，协调有关处提出对编制总额的分配、调整方案；负责市本级《机构编制管理证》、《编制验证单》和《编制验证通知单》等日常业务工作；负责组织实施机构编制实名制管理；协同有关部门做好市直机关、事业单位工资统一发放审核工作；指导全市党政群机关、事业单位和其他非营利性单位网上名称管理工作</w:t>
      </w:r>
      <w:r>
        <w:rPr>
          <w:rFonts w:ascii="仿宋_GB2312" w:hint="eastAsia"/>
          <w:szCs w:val="32"/>
        </w:rPr>
        <w:t>;</w:t>
      </w:r>
      <w:r>
        <w:rPr>
          <w:rFonts w:ascii="仿宋_GB2312" w:hint="eastAsia"/>
          <w:szCs w:val="32"/>
        </w:rPr>
        <w:t>负责组织办理人大代表建议和政协委员提案工作；负责市编委会会议的筹备、组织和协调工作；协助主任进行综合、协调、督促、检查等工作。</w:t>
      </w:r>
    </w:p>
    <w:p w:rsidR="00C22F1E" w:rsidRDefault="00C22F1E">
      <w:pPr>
        <w:spacing w:line="360" w:lineRule="auto"/>
        <w:ind w:firstLineChars="200" w:firstLine="420"/>
        <w:rPr>
          <w:rFonts w:ascii="楷体_GB2312"/>
          <w:szCs w:val="32"/>
        </w:rPr>
      </w:pPr>
      <w:r>
        <w:rPr>
          <w:rFonts w:ascii="楷体_GB2312" w:hint="eastAsia"/>
          <w:szCs w:val="32"/>
        </w:rPr>
        <w:t>2</w:t>
      </w:r>
      <w:r>
        <w:rPr>
          <w:rFonts w:ascii="楷体_GB2312" w:hint="eastAsia"/>
          <w:szCs w:val="32"/>
        </w:rPr>
        <w:t>、机构编制监督检查处（政策法规处）</w:t>
      </w:r>
    </w:p>
    <w:p w:rsidR="00C22F1E" w:rsidRDefault="00C22F1E">
      <w:pPr>
        <w:spacing w:line="360" w:lineRule="auto"/>
        <w:ind w:firstLineChars="200" w:firstLine="420"/>
        <w:rPr>
          <w:rFonts w:ascii="仿宋_GB2312"/>
          <w:szCs w:val="32"/>
        </w:rPr>
      </w:pPr>
      <w:r>
        <w:rPr>
          <w:rFonts w:ascii="仿宋_GB2312" w:hint="eastAsia"/>
          <w:szCs w:val="32"/>
        </w:rPr>
        <w:t>组织拟订全市行政管理体制和机构改革以及机构编制管理的政策和地方性法规草案并监督实施，协调推进机构编制科学化、规范化、法制化建设；组织协调机构编制标准化工作；承担有关规范性文件的合法性审核和法律法规政策征求意见的回复工作；参与综合性文件的起草；承办有关行政复议和行政应诉工作；负责督促检查全市各级各部门贯彻中央、省和市有关机构编制工作方针政策以及机构改革方案和“三定”规定的落实情况；负责监督检查全市各级党政群机关、事业单位机构编制的审批、执行情况；监督检查全市各级机构编制审计、报告、考核制度的实施情况；负责受理违反机构编制法规、纪律的举报、控告和投诉；负责“</w:t>
      </w:r>
      <w:r>
        <w:rPr>
          <w:rFonts w:ascii="仿宋_GB2312" w:hint="eastAsia"/>
          <w:szCs w:val="32"/>
        </w:rPr>
        <w:t>12310</w:t>
      </w:r>
      <w:r>
        <w:rPr>
          <w:rFonts w:ascii="仿宋_GB2312" w:hint="eastAsia"/>
          <w:szCs w:val="32"/>
        </w:rPr>
        <w:t>”举报电话和来信来访的接待受理工作，对违反机构编制管理法律、法规和纪律问题进行调查核实并提出处理意见；负责机构编制执行情况跟踪评估工作；负责开展机构编制违纪违规行为预防教育；参与机构编制实名制管理工作；负责建立健全机构编制部门与有关部门的配合制约机制；负责机关纪检监察工作；指导全市机构编制监督检查工作。</w:t>
      </w:r>
    </w:p>
    <w:p w:rsidR="00C22F1E" w:rsidRDefault="00C22F1E">
      <w:pPr>
        <w:spacing w:line="360" w:lineRule="auto"/>
        <w:ind w:firstLineChars="200" w:firstLine="420"/>
        <w:rPr>
          <w:rFonts w:ascii="楷体_GB2312"/>
          <w:szCs w:val="32"/>
        </w:rPr>
      </w:pPr>
      <w:r>
        <w:rPr>
          <w:rFonts w:ascii="楷体_GB2312" w:hint="eastAsia"/>
          <w:szCs w:val="32"/>
        </w:rPr>
        <w:t>3</w:t>
      </w:r>
      <w:r>
        <w:rPr>
          <w:rFonts w:ascii="楷体_GB2312" w:hint="eastAsia"/>
          <w:szCs w:val="32"/>
        </w:rPr>
        <w:t>、党群政法机构编制处</w:t>
      </w:r>
    </w:p>
    <w:p w:rsidR="00C22F1E" w:rsidRDefault="00C22F1E">
      <w:pPr>
        <w:spacing w:line="360" w:lineRule="auto"/>
        <w:ind w:firstLineChars="200" w:firstLine="420"/>
        <w:rPr>
          <w:rFonts w:ascii="仿宋_GB2312"/>
          <w:szCs w:val="32"/>
        </w:rPr>
      </w:pPr>
      <w:r>
        <w:rPr>
          <w:rFonts w:ascii="仿宋_GB2312" w:hint="eastAsia"/>
          <w:szCs w:val="32"/>
        </w:rPr>
        <w:t>协调市委各部门职责分工与职能调整；负责市委各部门、市人大机关、市政协机关、市</w:t>
      </w:r>
      <w:r>
        <w:rPr>
          <w:rFonts w:ascii="仿宋_GB2312" w:hint="eastAsia"/>
          <w:szCs w:val="32"/>
        </w:rPr>
        <w:lastRenderedPageBreak/>
        <w:t>政法机关、民主党派市级机关、市级人民团体机关机构改革意见的拟订、“三定”规定的审核和机构编制管理工作；审核市委各部门、市人大机关、市政协机关、市政法机关、市级人民团体机关和所属事业单位的机构编制事宜；</w:t>
      </w:r>
      <w:proofErr w:type="gramStart"/>
      <w:r>
        <w:rPr>
          <w:rFonts w:ascii="仿宋_GB2312" w:hint="eastAsia"/>
          <w:szCs w:val="32"/>
        </w:rPr>
        <w:t>审核市</w:t>
      </w:r>
      <w:proofErr w:type="gramEnd"/>
      <w:r>
        <w:rPr>
          <w:rFonts w:ascii="仿宋_GB2312" w:hint="eastAsia"/>
          <w:szCs w:val="32"/>
        </w:rPr>
        <w:t>纪委、监察局派驻市政府各部门纪检（监察）机构的机构编制事宜；参与对</w:t>
      </w:r>
      <w:proofErr w:type="gramStart"/>
      <w:r>
        <w:rPr>
          <w:rFonts w:ascii="仿宋_GB2312" w:hint="eastAsia"/>
          <w:szCs w:val="32"/>
        </w:rPr>
        <w:t>政法专项</w:t>
      </w:r>
      <w:proofErr w:type="gramEnd"/>
      <w:r>
        <w:rPr>
          <w:rFonts w:ascii="仿宋_GB2312" w:hint="eastAsia"/>
          <w:szCs w:val="32"/>
        </w:rPr>
        <w:t>编制进行总额管理，负责提出省编办下达的</w:t>
      </w:r>
      <w:proofErr w:type="gramStart"/>
      <w:r>
        <w:rPr>
          <w:rFonts w:ascii="仿宋_GB2312" w:hint="eastAsia"/>
          <w:szCs w:val="32"/>
        </w:rPr>
        <w:t>政法专</w:t>
      </w:r>
      <w:proofErr w:type="gramEnd"/>
      <w:r>
        <w:rPr>
          <w:rFonts w:ascii="仿宋_GB2312" w:hint="eastAsia"/>
          <w:szCs w:val="32"/>
        </w:rPr>
        <w:t>项编制市、县两级分配使用建议；指导协调各县（市）区、开发区（园区）纪检系统、政法系统机关机构改革和机构编制管理工作；审核各县（市）区、开发区（园区）纪检系统、政法系统副科级以上的机构设置和人员编制、领导职数事宜；参与机构编制执行情况的监督检查、业务培训和机构编制统计工作。</w:t>
      </w:r>
    </w:p>
    <w:p w:rsidR="00C22F1E" w:rsidRDefault="00C22F1E">
      <w:pPr>
        <w:spacing w:line="360" w:lineRule="auto"/>
        <w:ind w:firstLineChars="200" w:firstLine="420"/>
        <w:rPr>
          <w:rFonts w:ascii="楷体_GB2312"/>
          <w:szCs w:val="32"/>
        </w:rPr>
      </w:pPr>
      <w:r>
        <w:rPr>
          <w:rFonts w:ascii="楷体_GB2312" w:hint="eastAsia"/>
          <w:szCs w:val="32"/>
        </w:rPr>
        <w:t>4</w:t>
      </w:r>
      <w:r>
        <w:rPr>
          <w:rFonts w:ascii="楷体_GB2312" w:hint="eastAsia"/>
          <w:szCs w:val="32"/>
        </w:rPr>
        <w:t>、行政机关机构编制处</w:t>
      </w:r>
    </w:p>
    <w:p w:rsidR="00C22F1E" w:rsidRDefault="00C22F1E">
      <w:pPr>
        <w:spacing w:line="360" w:lineRule="auto"/>
        <w:ind w:firstLineChars="200" w:firstLine="420"/>
        <w:rPr>
          <w:rFonts w:ascii="仿宋_GB2312"/>
          <w:szCs w:val="32"/>
        </w:rPr>
      </w:pPr>
      <w:r>
        <w:rPr>
          <w:rFonts w:ascii="仿宋_GB2312" w:hint="eastAsia"/>
          <w:szCs w:val="32"/>
        </w:rPr>
        <w:t>负责调查研究全市行政管理体制改革、政府机构改革以及涉及行政管理体制改革的重大问题；研究拟订行政管理体制和市政府机构改革方案；承担改革方案、管理办法组织实施方面的有关工作；协调有关行政管理体制方面的专项改革事宜，跟踪改革进展情况和效果，并提出意见；负责市政府各部门（不含公安、司法部门）的“三定”规定的审核和机构编制管理工作；研究提出市政府行政机构设置和编制管理制度、政策和标准的意见；审核市政府直属事业机构机关的机构编制事宜；审核市政府各部门派出机构设置、人员编制和领导职数；参与对行政编制进行总额管理，负责提出省编办下达的行政编制市政府系统分配使用建议；研究协调市政府各部门的职责分工与职能调整；负责行政管理体制改革和机构改革试点工作；负责综合行政执法试点工作；负责省垂直管理部门或双重管理部门需要承办的机构编制事宜；参与机构编制执行情况的监督检查、业务培训和机构编制统计工作。</w:t>
      </w:r>
    </w:p>
    <w:p w:rsidR="00C22F1E" w:rsidRDefault="00C22F1E">
      <w:pPr>
        <w:pStyle w:val="p0"/>
        <w:spacing w:line="360" w:lineRule="auto"/>
        <w:ind w:firstLineChars="200"/>
        <w:jc w:val="both"/>
        <w:rPr>
          <w:rFonts w:ascii="楷体_GB2312"/>
          <w:sz w:val="21"/>
          <w:szCs w:val="32"/>
        </w:rPr>
      </w:pPr>
      <w:r>
        <w:rPr>
          <w:rFonts w:ascii="楷体_GB2312" w:hint="eastAsia"/>
          <w:sz w:val="21"/>
          <w:szCs w:val="32"/>
        </w:rPr>
        <w:t>5</w:t>
      </w:r>
      <w:r>
        <w:rPr>
          <w:rFonts w:ascii="楷体_GB2312" w:hint="eastAsia"/>
          <w:sz w:val="21"/>
          <w:szCs w:val="32"/>
        </w:rPr>
        <w:t>、县乡机构编制指导处</w:t>
      </w:r>
    </w:p>
    <w:p w:rsidR="00C22F1E" w:rsidRDefault="00C22F1E">
      <w:pPr>
        <w:pStyle w:val="p0"/>
        <w:spacing w:line="360" w:lineRule="auto"/>
        <w:ind w:firstLineChars="200"/>
        <w:jc w:val="both"/>
        <w:rPr>
          <w:rFonts w:ascii="仿宋_GB2312"/>
          <w:sz w:val="21"/>
          <w:szCs w:val="32"/>
        </w:rPr>
      </w:pPr>
      <w:r>
        <w:rPr>
          <w:rFonts w:ascii="仿宋_GB2312" w:hint="eastAsia"/>
          <w:sz w:val="21"/>
          <w:szCs w:val="32"/>
        </w:rPr>
        <w:t>综合</w:t>
      </w:r>
      <w:proofErr w:type="gramStart"/>
      <w:r>
        <w:rPr>
          <w:rFonts w:ascii="仿宋_GB2312" w:hint="eastAsia"/>
          <w:sz w:val="21"/>
          <w:szCs w:val="32"/>
        </w:rPr>
        <w:t>指导全</w:t>
      </w:r>
      <w:proofErr w:type="gramEnd"/>
      <w:r>
        <w:rPr>
          <w:rFonts w:ascii="仿宋_GB2312" w:hint="eastAsia"/>
          <w:sz w:val="21"/>
          <w:szCs w:val="32"/>
        </w:rPr>
        <w:t>市县（市）区、乡镇（街道）机构改革和机构编制管理工作；指导县（市）区、乡镇（街道）重要职责分工与职能调整；研究拟订县（市）区、乡镇（街道）管理体制和机构改革意见；审核县</w:t>
      </w:r>
      <w:r>
        <w:rPr>
          <w:rFonts w:ascii="仿宋_GB2312" w:hint="eastAsia"/>
          <w:sz w:val="21"/>
          <w:szCs w:val="32"/>
        </w:rPr>
        <w:t>(</w:t>
      </w:r>
      <w:r>
        <w:rPr>
          <w:rFonts w:ascii="仿宋_GB2312" w:hint="eastAsia"/>
          <w:sz w:val="21"/>
          <w:szCs w:val="32"/>
        </w:rPr>
        <w:t>市</w:t>
      </w:r>
      <w:r>
        <w:rPr>
          <w:rFonts w:ascii="仿宋_GB2312" w:hint="eastAsia"/>
          <w:sz w:val="21"/>
          <w:szCs w:val="32"/>
        </w:rPr>
        <w:t>)</w:t>
      </w:r>
      <w:r>
        <w:rPr>
          <w:rFonts w:ascii="仿宋_GB2312" w:hint="eastAsia"/>
          <w:sz w:val="21"/>
          <w:szCs w:val="32"/>
        </w:rPr>
        <w:t>区党委、政府管理体制和机构改革方案；综合指导全市开发区（园区）管理体制和机构改革等机构编制管理工作；</w:t>
      </w:r>
      <w:r>
        <w:rPr>
          <w:rFonts w:ascii="仿宋_GB2312" w:hAnsi="穝灿砰" w:hint="eastAsia"/>
          <w:sz w:val="21"/>
          <w:szCs w:val="32"/>
        </w:rPr>
        <w:t>研究提出我市开发区</w:t>
      </w:r>
      <w:r>
        <w:rPr>
          <w:rFonts w:ascii="仿宋_GB2312" w:hint="eastAsia"/>
          <w:sz w:val="21"/>
          <w:szCs w:val="32"/>
        </w:rPr>
        <w:t>（园区）管理体制和机构改革的方案；</w:t>
      </w:r>
      <w:r>
        <w:rPr>
          <w:rFonts w:ascii="仿宋_GB2312" w:hAnsi="穝灿砰" w:hint="eastAsia"/>
          <w:sz w:val="21"/>
          <w:szCs w:val="32"/>
        </w:rPr>
        <w:t>审核县（市）区、</w:t>
      </w:r>
      <w:r>
        <w:rPr>
          <w:rFonts w:ascii="仿宋_GB2312" w:hint="eastAsia"/>
          <w:sz w:val="21"/>
          <w:szCs w:val="32"/>
        </w:rPr>
        <w:t>开发区（园区）</w:t>
      </w:r>
      <w:r>
        <w:rPr>
          <w:rFonts w:ascii="仿宋_GB2312" w:hAnsi="穝灿砰" w:hint="eastAsia"/>
          <w:sz w:val="21"/>
          <w:szCs w:val="32"/>
        </w:rPr>
        <w:t>副科级以上行政机构的机构编制事宜（不含纪检系统、政法系统）；审核</w:t>
      </w:r>
      <w:r>
        <w:rPr>
          <w:rFonts w:ascii="仿宋_GB2312" w:hint="eastAsia"/>
          <w:sz w:val="21"/>
          <w:szCs w:val="32"/>
        </w:rPr>
        <w:t>开发区（园区）</w:t>
      </w:r>
      <w:r>
        <w:rPr>
          <w:rFonts w:ascii="仿宋_GB2312" w:hAnsi="穝灿砰" w:hint="eastAsia"/>
          <w:sz w:val="21"/>
          <w:szCs w:val="32"/>
        </w:rPr>
        <w:t>事业单位机构编制事宜（不含纪检系统、政法系统、教育系统、卫生系统）；指导、协调</w:t>
      </w:r>
      <w:r>
        <w:rPr>
          <w:rFonts w:ascii="仿宋_GB2312" w:hint="eastAsia"/>
          <w:sz w:val="21"/>
          <w:szCs w:val="32"/>
        </w:rPr>
        <w:t>县（市）区党委、人大、政府、政协、民主党派、群众团体机关机构改革和机构编制管理工作；审核县（市）区直属事业机构机关的机</w:t>
      </w:r>
      <w:r>
        <w:rPr>
          <w:rFonts w:ascii="仿宋_GB2312" w:hint="eastAsia"/>
          <w:sz w:val="21"/>
          <w:szCs w:val="32"/>
        </w:rPr>
        <w:lastRenderedPageBreak/>
        <w:t>构编制事宜；组织实施县</w:t>
      </w:r>
      <w:r>
        <w:rPr>
          <w:rFonts w:ascii="仿宋_GB2312" w:hint="eastAsia"/>
          <w:sz w:val="21"/>
          <w:szCs w:val="32"/>
        </w:rPr>
        <w:t>(</w:t>
      </w:r>
      <w:r>
        <w:rPr>
          <w:rFonts w:ascii="仿宋_GB2312" w:hint="eastAsia"/>
          <w:sz w:val="21"/>
          <w:szCs w:val="32"/>
        </w:rPr>
        <w:t>市</w:t>
      </w:r>
      <w:r>
        <w:rPr>
          <w:rFonts w:ascii="仿宋_GB2312" w:hint="eastAsia"/>
          <w:sz w:val="21"/>
          <w:szCs w:val="32"/>
        </w:rPr>
        <w:t>)</w:t>
      </w:r>
      <w:r>
        <w:rPr>
          <w:rFonts w:ascii="仿宋_GB2312" w:hint="eastAsia"/>
          <w:sz w:val="21"/>
          <w:szCs w:val="32"/>
        </w:rPr>
        <w:t>区、乡镇（街道）机构编制分类，研究提出县</w:t>
      </w:r>
      <w:r>
        <w:rPr>
          <w:rFonts w:ascii="仿宋_GB2312" w:hint="eastAsia"/>
          <w:sz w:val="21"/>
          <w:szCs w:val="32"/>
        </w:rPr>
        <w:t>(</w:t>
      </w:r>
      <w:r>
        <w:rPr>
          <w:rFonts w:ascii="仿宋_GB2312" w:hint="eastAsia"/>
          <w:sz w:val="21"/>
          <w:szCs w:val="32"/>
        </w:rPr>
        <w:t>市</w:t>
      </w:r>
      <w:r>
        <w:rPr>
          <w:rFonts w:ascii="仿宋_GB2312" w:hint="eastAsia"/>
          <w:sz w:val="21"/>
          <w:szCs w:val="32"/>
        </w:rPr>
        <w:t>)</w:t>
      </w:r>
      <w:r>
        <w:rPr>
          <w:rFonts w:ascii="仿宋_GB2312" w:hint="eastAsia"/>
          <w:sz w:val="21"/>
          <w:szCs w:val="32"/>
        </w:rPr>
        <w:t>区乡镇（街道）分级分类党政群机关人员编制的审核意见；参与机构编制执行情况的监督检查、业务培训和机构编制统计工作。</w:t>
      </w:r>
    </w:p>
    <w:p w:rsidR="00C22F1E" w:rsidRDefault="00C22F1E">
      <w:pPr>
        <w:spacing w:line="360" w:lineRule="auto"/>
        <w:ind w:firstLineChars="200" w:firstLine="420"/>
        <w:rPr>
          <w:rFonts w:ascii="楷体_GB2312" w:hAnsi="仿宋_GB2312"/>
          <w:bCs/>
        </w:rPr>
      </w:pPr>
      <w:r>
        <w:rPr>
          <w:rFonts w:ascii="楷体_GB2312" w:hAnsi="仿宋_GB2312" w:hint="eastAsia"/>
          <w:bCs/>
        </w:rPr>
        <w:t>6</w:t>
      </w:r>
      <w:r>
        <w:rPr>
          <w:rFonts w:ascii="楷体_GB2312" w:hAnsi="仿宋_GB2312" w:hint="eastAsia"/>
          <w:bCs/>
        </w:rPr>
        <w:t>、事业机构编制处</w:t>
      </w:r>
    </w:p>
    <w:p w:rsidR="00C22F1E" w:rsidRDefault="00C22F1E">
      <w:pPr>
        <w:spacing w:line="360" w:lineRule="auto"/>
        <w:ind w:firstLineChars="200" w:firstLine="420"/>
        <w:rPr>
          <w:rFonts w:ascii="仿宋_GB2312"/>
          <w:szCs w:val="32"/>
        </w:rPr>
      </w:pPr>
      <w:r>
        <w:rPr>
          <w:rFonts w:ascii="仿宋_GB2312" w:hAnsi="仿宋_GB2312" w:hint="eastAsia"/>
        </w:rPr>
        <w:t>研究全市事业单位管理体制和机构改革方案，提出事业单位改革和管理的政策建议；组织拟订全市各类事业单位的机构编制标准和分类管理办法；审核市政府部门（不含政法部门）、市政府直属事业机构所属事业单位的机构编制事宜；审核县（市）区（不含政法系统）、乡镇（街道）事业单位的机构编制事宜；审核</w:t>
      </w:r>
      <w:r>
        <w:rPr>
          <w:rFonts w:ascii="仿宋_GB2312" w:hint="eastAsia"/>
          <w:szCs w:val="32"/>
        </w:rPr>
        <w:t>开发区（园区）教育、卫生系统</w:t>
      </w:r>
      <w:r>
        <w:rPr>
          <w:rFonts w:ascii="仿宋_GB2312" w:hAnsi="仿宋_GB2312" w:hint="eastAsia"/>
        </w:rPr>
        <w:t>事业单位机构编制事宜；会同有关处研究提出参照公务员法管理事业单位的行政管理职能认定意见，会同有关处审核市直部门、直属事业机构所属的承担行政职能、参照公务员法管理的事业单位机构编制事宜；</w:t>
      </w:r>
      <w:r>
        <w:rPr>
          <w:rFonts w:ascii="仿宋_GB2312" w:hint="eastAsia"/>
          <w:szCs w:val="32"/>
        </w:rPr>
        <w:t>参与机构编制执行情况的监督检查、业务培训和机构编制统计工作。</w:t>
      </w:r>
    </w:p>
    <w:p w:rsidR="00C22F1E" w:rsidRDefault="00C22F1E">
      <w:pPr>
        <w:spacing w:line="360" w:lineRule="auto"/>
        <w:ind w:firstLineChars="200" w:firstLine="420"/>
        <w:rPr>
          <w:rFonts w:ascii="楷体_GB2312"/>
          <w:szCs w:val="32"/>
        </w:rPr>
      </w:pPr>
      <w:r>
        <w:rPr>
          <w:rFonts w:ascii="楷体_GB2312" w:hint="eastAsia"/>
          <w:szCs w:val="32"/>
        </w:rPr>
        <w:t>7</w:t>
      </w:r>
      <w:r>
        <w:rPr>
          <w:rFonts w:ascii="楷体_GB2312" w:hint="eastAsia"/>
          <w:szCs w:val="32"/>
        </w:rPr>
        <w:t>、事业单位登记管理局</w:t>
      </w:r>
    </w:p>
    <w:p w:rsidR="00C22F1E" w:rsidRDefault="00C22F1E">
      <w:pPr>
        <w:spacing w:line="360" w:lineRule="auto"/>
        <w:ind w:firstLineChars="200" w:firstLine="420"/>
        <w:rPr>
          <w:rFonts w:ascii="仿宋_GB2312"/>
          <w:szCs w:val="32"/>
        </w:rPr>
      </w:pPr>
      <w:r>
        <w:rPr>
          <w:rFonts w:ascii="仿宋_GB2312" w:hint="eastAsia"/>
          <w:szCs w:val="32"/>
        </w:rPr>
        <w:t>依法保护核准登记的事业单位有关登记事项的合法权益；监督</w:t>
      </w:r>
      <w:r>
        <w:rPr>
          <w:rFonts w:ascii="仿宋_GB2312" w:hint="eastAsia"/>
          <w:color w:val="000000"/>
          <w:szCs w:val="32"/>
        </w:rPr>
        <w:t>《事业单位登记管理暂行条例》和《事业单位登记管理暂行条例实施细则》</w:t>
      </w:r>
      <w:r>
        <w:rPr>
          <w:rFonts w:ascii="仿宋_GB2312" w:hint="eastAsia"/>
          <w:szCs w:val="32"/>
        </w:rPr>
        <w:t>的执行，依法处理违反</w:t>
      </w:r>
      <w:r>
        <w:rPr>
          <w:rFonts w:ascii="仿宋_GB2312" w:hint="eastAsia"/>
          <w:color w:val="000000"/>
          <w:szCs w:val="32"/>
        </w:rPr>
        <w:t>《条例》</w:t>
      </w:r>
      <w:r>
        <w:rPr>
          <w:rFonts w:ascii="仿宋_GB2312" w:hint="eastAsia"/>
          <w:szCs w:val="32"/>
        </w:rPr>
        <w:t>和</w:t>
      </w:r>
      <w:r>
        <w:rPr>
          <w:rFonts w:ascii="仿宋_GB2312" w:hint="eastAsia"/>
          <w:color w:val="000000"/>
          <w:szCs w:val="32"/>
        </w:rPr>
        <w:t>《实施细则》</w:t>
      </w:r>
      <w:r>
        <w:rPr>
          <w:rFonts w:ascii="仿宋_GB2312" w:hint="eastAsia"/>
          <w:szCs w:val="32"/>
        </w:rPr>
        <w:t>的行为；指导和监督检查下级登记管理机关的登记管理工作；负责本级登记管辖范围内事业单位登记管理工作；</w:t>
      </w:r>
      <w:r>
        <w:rPr>
          <w:rFonts w:ascii="仿宋_GB2312" w:hint="eastAsia"/>
          <w:color w:val="000000"/>
          <w:szCs w:val="32"/>
        </w:rPr>
        <w:t>指导和实施事业单位法人治理结构、绩效评估和年度报告公开工作</w:t>
      </w:r>
      <w:r>
        <w:rPr>
          <w:rFonts w:ascii="仿宋_GB2312" w:hint="eastAsia"/>
          <w:color w:val="000000"/>
          <w:szCs w:val="32"/>
        </w:rPr>
        <w:t>;</w:t>
      </w:r>
      <w:r>
        <w:rPr>
          <w:rFonts w:ascii="仿宋_GB2312" w:hint="eastAsia"/>
          <w:color w:val="000000"/>
          <w:szCs w:val="32"/>
        </w:rPr>
        <w:t>负责</w:t>
      </w:r>
      <w:r>
        <w:rPr>
          <w:rFonts w:ascii="仿宋_GB2312" w:hint="eastAsia"/>
          <w:szCs w:val="32"/>
        </w:rPr>
        <w:t>事业单位登记管理的电子化工作；</w:t>
      </w:r>
      <w:r>
        <w:rPr>
          <w:rFonts w:ascii="仿宋_GB2312" w:hint="eastAsia"/>
          <w:color w:val="000000"/>
          <w:szCs w:val="32"/>
        </w:rPr>
        <w:t>管理本级事业单位登记管理档案和其他有关信息资料，为党政机关和社会提供有关服务；</w:t>
      </w:r>
      <w:r>
        <w:rPr>
          <w:rFonts w:ascii="仿宋_GB2312" w:hint="eastAsia"/>
          <w:szCs w:val="32"/>
        </w:rPr>
        <w:t>参与机构编制执行情况的监督检查、业务培训工作。</w:t>
      </w:r>
    </w:p>
    <w:p w:rsidR="00C22F1E" w:rsidRDefault="00C22F1E">
      <w:pPr>
        <w:spacing w:line="360" w:lineRule="auto"/>
        <w:ind w:firstLineChars="200" w:firstLine="420"/>
        <w:rPr>
          <w:rFonts w:ascii="仿宋_GB2312"/>
          <w:szCs w:val="32"/>
        </w:rPr>
      </w:pPr>
      <w:r>
        <w:rPr>
          <w:rFonts w:ascii="黑体" w:hint="eastAsia"/>
          <w:szCs w:val="32"/>
        </w:rPr>
        <w:t>8</w:t>
      </w:r>
      <w:r>
        <w:rPr>
          <w:rFonts w:ascii="黑体" w:hint="eastAsia"/>
          <w:szCs w:val="32"/>
        </w:rPr>
        <w:t>、</w:t>
      </w:r>
      <w:r>
        <w:rPr>
          <w:rFonts w:ascii="宋体" w:hAnsi="仿宋_GB2312" w:cs="仿宋_GB2312" w:hint="eastAsia"/>
          <w:szCs w:val="32"/>
        </w:rPr>
        <w:t>行政审批制度改革处</w:t>
      </w:r>
    </w:p>
    <w:p w:rsidR="00C22F1E" w:rsidRDefault="00C22F1E">
      <w:pPr>
        <w:spacing w:line="360" w:lineRule="auto"/>
        <w:ind w:firstLineChars="200" w:firstLine="420"/>
        <w:jc w:val="left"/>
        <w:rPr>
          <w:rFonts w:ascii="宋体" w:hAnsi="仿宋_GB2312" w:cs="仿宋_GB2312"/>
          <w:szCs w:val="32"/>
        </w:rPr>
      </w:pPr>
      <w:r>
        <w:rPr>
          <w:rFonts w:ascii="宋体" w:hAnsi="仿宋_GB2312" w:cs="仿宋_GB2312" w:hint="eastAsia"/>
          <w:szCs w:val="32"/>
        </w:rPr>
        <w:t>负责市政府行政审批制度改革领导小组办公室的日常工作；指导和协调全市行政审批制度改革工作；组织拟订全市行政审批制度改革的地方性法规规章和政策性文件并监督实施；负责协调落实国务院、</w:t>
      </w:r>
      <w:proofErr w:type="gramStart"/>
      <w:r>
        <w:rPr>
          <w:rFonts w:ascii="宋体" w:hAnsi="仿宋_GB2312" w:cs="仿宋_GB2312" w:hint="eastAsia"/>
          <w:szCs w:val="32"/>
        </w:rPr>
        <w:t>省取消</w:t>
      </w:r>
      <w:proofErr w:type="gramEnd"/>
      <w:r>
        <w:rPr>
          <w:rFonts w:ascii="宋体" w:hAnsi="仿宋_GB2312" w:cs="仿宋_GB2312" w:hint="eastAsia"/>
          <w:szCs w:val="32"/>
        </w:rPr>
        <w:t>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rsidR="00C22F1E" w:rsidRDefault="00C22F1E">
      <w:pPr>
        <w:spacing w:line="360" w:lineRule="auto"/>
        <w:ind w:firstLineChars="200" w:firstLine="420"/>
        <w:jc w:val="left"/>
        <w:rPr>
          <w:rFonts w:ascii="宋体" w:hAnsi="仿宋_GB2312" w:cs="仿宋_GB2312"/>
          <w:szCs w:val="32"/>
        </w:rPr>
      </w:pPr>
      <w:r>
        <w:rPr>
          <w:rFonts w:ascii="宋体" w:hAnsi="仿宋_GB2312" w:cs="仿宋_GB2312" w:hint="eastAsia"/>
          <w:szCs w:val="32"/>
        </w:rPr>
        <w:t>9、人事处</w:t>
      </w:r>
    </w:p>
    <w:p w:rsidR="00C22F1E" w:rsidRDefault="00C22F1E">
      <w:pPr>
        <w:spacing w:line="360" w:lineRule="auto"/>
        <w:ind w:firstLineChars="200" w:firstLine="420"/>
        <w:jc w:val="left"/>
        <w:rPr>
          <w:rFonts w:ascii="宋体" w:hAnsi="仿宋_GB2312" w:cs="仿宋_GB2312"/>
          <w:szCs w:val="32"/>
        </w:rPr>
      </w:pPr>
      <w:r>
        <w:rPr>
          <w:rFonts w:ascii="宋体" w:hAnsi="仿宋_GB2312" w:cs="仿宋_GB2312" w:hint="eastAsia"/>
          <w:szCs w:val="32"/>
        </w:rPr>
        <w:t>负责机关组织人事、劳动工资和机构编制工作；负责机关干部录用任免、工作人员的调配、人事档案管理和考核奖惩工作；负责机关干部队伍建设、在职人员培训教育和工人技术</w:t>
      </w:r>
      <w:r>
        <w:rPr>
          <w:rFonts w:ascii="宋体" w:hAnsi="仿宋_GB2312" w:cs="仿宋_GB2312" w:hint="eastAsia"/>
          <w:szCs w:val="32"/>
        </w:rPr>
        <w:lastRenderedPageBreak/>
        <w:t>等级管理工作；负责机关党务、群团和计划生育工作；负责机关老干部管理工作。</w:t>
      </w:r>
    </w:p>
    <w:p w:rsidR="00C22F1E" w:rsidRDefault="00C22F1E">
      <w:pPr>
        <w:spacing w:line="360" w:lineRule="auto"/>
        <w:ind w:firstLineChars="200" w:firstLine="420"/>
        <w:jc w:val="left"/>
        <w:rPr>
          <w:rFonts w:ascii="宋体" w:hAnsi="仿宋_GB2312" w:cs="仿宋_GB2312"/>
          <w:szCs w:val="32"/>
        </w:rPr>
      </w:pPr>
      <w:r>
        <w:rPr>
          <w:rFonts w:ascii="宋体" w:hAnsi="仿宋_GB2312" w:cs="仿宋_GB2312" w:hint="eastAsia"/>
          <w:szCs w:val="32"/>
        </w:rPr>
        <w:t>10、唐山市机构编制电子政务中心</w:t>
      </w:r>
    </w:p>
    <w:p w:rsidR="00C22F1E" w:rsidRDefault="00C22F1E" w:rsidP="00182B00">
      <w:pPr>
        <w:spacing w:line="360" w:lineRule="auto"/>
        <w:ind w:firstLineChars="200" w:firstLine="420"/>
        <w:jc w:val="left"/>
      </w:pPr>
      <w:r>
        <w:rPr>
          <w:rFonts w:ascii="宋体" w:hAnsi="仿宋_GB2312" w:cs="仿宋_GB2312" w:hint="eastAsia"/>
          <w:szCs w:val="32"/>
        </w:rPr>
        <w:t>主要做好全市机关事业单位“政务”和“公益”中文域名注册工作，全市党政群机关、事业单位和其他非营利性单位网上名称工作；协同有关部门做好市直机关、事业单位工资统一发放有关人员编制核对工作。</w:t>
      </w:r>
    </w:p>
    <w:p w:rsidR="00C22F1E" w:rsidRDefault="00C22F1E" w:rsidP="00C22F1E">
      <w:pPr>
        <w:jc w:val="left"/>
        <w:rPr>
          <w:rFonts w:ascii="宋体" w:eastAsia="宋体" w:hAnsi="宋体"/>
          <w:b/>
          <w:color w:val="000000"/>
          <w:sz w:val="28"/>
        </w:rPr>
      </w:pPr>
      <w:r>
        <w:rPr>
          <w:rFonts w:ascii="宋体" w:eastAsia="宋体" w:hAnsi="宋体"/>
          <w:b/>
          <w:color w:val="000000"/>
          <w:sz w:val="28"/>
        </w:rPr>
        <w:t>三、唐山市机构编制委员会办公室规划目标保障措施</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1、深化行政审批制度改革，最大限度减少政府对微观事务的管理。坚持市场能够自主调节的放给市场，社会能够自律的放给社会，基层管理更方便有效的放给基层，继续大幅度</w:t>
      </w:r>
      <w:proofErr w:type="gramStart"/>
      <w:r>
        <w:rPr>
          <w:rFonts w:ascii="宋体" w:hAnsi="宋体" w:cs="宋体" w:hint="eastAsia"/>
          <w:szCs w:val="21"/>
        </w:rPr>
        <w:t>精减</w:t>
      </w:r>
      <w:proofErr w:type="gramEnd"/>
      <w:r>
        <w:rPr>
          <w:rFonts w:ascii="宋体" w:hAnsi="宋体" w:cs="宋体" w:hint="eastAsia"/>
          <w:szCs w:val="21"/>
        </w:rPr>
        <w:t>行政审批。承接和落实好国务院、省政府取消和下放的行政审批，全面</w:t>
      </w:r>
      <w:proofErr w:type="gramStart"/>
      <w:r>
        <w:rPr>
          <w:rFonts w:ascii="宋体" w:hAnsi="宋体" w:cs="宋体" w:hint="eastAsia"/>
          <w:szCs w:val="21"/>
        </w:rPr>
        <w:t>清理市</w:t>
      </w:r>
      <w:proofErr w:type="gramEnd"/>
      <w:r>
        <w:rPr>
          <w:rFonts w:ascii="宋体" w:hAnsi="宋体" w:cs="宋体" w:hint="eastAsia"/>
          <w:szCs w:val="21"/>
        </w:rPr>
        <w:t>本级行政审批事项，分期分批取消和下放行政审批事项。凡是国家没有明确必须由市级管理的，凡是不涉及由市统一布局、配置资源、跨区域协调、</w:t>
      </w:r>
      <w:proofErr w:type="gramStart"/>
      <w:r>
        <w:rPr>
          <w:rFonts w:ascii="宋体" w:hAnsi="宋体" w:cs="宋体" w:hint="eastAsia"/>
          <w:szCs w:val="21"/>
        </w:rPr>
        <w:t>平衡建设</w:t>
      </w:r>
      <w:proofErr w:type="gramEnd"/>
      <w:r>
        <w:rPr>
          <w:rFonts w:ascii="宋体" w:hAnsi="宋体" w:cs="宋体" w:hint="eastAsia"/>
          <w:szCs w:val="21"/>
        </w:rPr>
        <w:t>条件的，一律下放。公布取消和下放的行政审批事项目录，接受社会监督。规范行政审批行为，改进行政审批工作，创新行政审批体制机制。积极推进一个行政机关的审批事项向一个处室集中、行政审批处室向行政审批服务中心集中，保障进驻行政审批服务中心的审批事项到位、审批权限到位。</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转变政府职能，深化行政体制改革，创新行政管理方式。开展深化行政体制改革总体研究，提出2020年前行政体制改革的整体考虑、重点任务、时间表和路线图，适时推出条件具备、时机比较成熟的改革举措。按照中央和省委、市委的安排部署，深入推进政府职能转变。</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3、统筹党政群机构改革，理顺部门职责关系。按中央和省委、市委的统一部署，在深入调研论证基础上，起草我市党政群机构改革建议方案，统筹推进党政群机构改革。</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4、积极推进经济发达镇行政体制改革。积极稳妥推进经济发达镇改革试点工作，落实改革方案，在认真总结经济发达镇试点经验基础上，逐步扩大试点范围，进一步完善乡镇社会管理和服务功能，优化机构设置，创新服务方式，提高行政效能，逐步建立起适合城镇发展特点，权力与责任相一致，财力与事权相匹配的行政管理体制，为县域经济发展提供重要支撑。</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5、进一步完善开发区（园区）、聚集区管理体制机制。认真贯彻落实省政府办公厅《关于促进全省经济开发区转型升级创新发展的实施意见》（冀政办发[2015]4号）精神，进一步规范和优化开发区机构设置和人员编制，把机构编制资源向那些辐射带动作用强、基础条件好、产业发展方向明确的开发区（园区）、聚集区倾斜。完善开发区机构编制管理，探索</w:t>
      </w:r>
      <w:r>
        <w:rPr>
          <w:rFonts w:ascii="宋体" w:hAnsi="宋体" w:cs="宋体" w:hint="eastAsia"/>
          <w:szCs w:val="21"/>
        </w:rPr>
        <w:lastRenderedPageBreak/>
        <w:t>在控制开发区机构编制总量的前提下，赋予开发区内设机构设置自主权。认真研究解决制约曹妃</w:t>
      </w:r>
      <w:proofErr w:type="gramStart"/>
      <w:r>
        <w:rPr>
          <w:rFonts w:ascii="宋体" w:hAnsi="宋体" w:cs="宋体" w:hint="eastAsia"/>
          <w:szCs w:val="21"/>
        </w:rPr>
        <w:t>甸</w:t>
      </w:r>
      <w:proofErr w:type="gramEnd"/>
      <w:r>
        <w:rPr>
          <w:rFonts w:ascii="宋体" w:hAnsi="宋体" w:cs="宋体" w:hint="eastAsia"/>
          <w:szCs w:val="21"/>
        </w:rPr>
        <w:t>区发展的管理体制方面的问题，指导曹妃</w:t>
      </w:r>
      <w:proofErr w:type="gramStart"/>
      <w:r>
        <w:rPr>
          <w:rFonts w:ascii="宋体" w:hAnsi="宋体" w:cs="宋体" w:hint="eastAsia"/>
          <w:szCs w:val="21"/>
        </w:rPr>
        <w:t>甸区做</w:t>
      </w:r>
      <w:proofErr w:type="gramEnd"/>
      <w:r>
        <w:rPr>
          <w:rFonts w:ascii="宋体" w:hAnsi="宋体" w:cs="宋体" w:hint="eastAsia"/>
          <w:szCs w:val="21"/>
        </w:rPr>
        <w:t>好机构调整工作。加强调研、积极谏言，推动开发区体制历史遗留问题得到有效解决，为开发区开发建设提供优质高效的服务。</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6、开展综合行政执法体制改革试点工作。认真贯彻落实等的十八大、十八届三中、四中全会关于深化行政执法体制改革的要求，探索整合政府部门相同相近的执法职能，归并执法机构，统一执法力量，减少执法部门，切实加强法制政府减少和社会管理水平。</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7、分类推进事业单位改革。在全面完成使用单位分类基础上，分类推进行政类、生产经营类、公益类事业单位改革，逐步推进有条件的事业单位转为企业或社会组织。做好与教育、科技、文化、卫生等行业体制改革的衔接。同时，进一步规范设置审批学校、科研院所、医院等事业单位，坚持新设机构一律不明确行政级别。对全市学校、科研院所、医院等事业单位行政级别情况进行调查研究，梳理相关制度和政策规定，提出取消学校、科研院所、医院等事业单位（领导人员）行政级别的初步思路，制定相关配套管理措施。在开展事业单位去行政化试点的基础上，分行业、分步骤有序落实，最终实现逐步取消学校、科研院所、医院等单位的行政级别目标。</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8、推进检验检测机构整合工作。落实国务院办公厅转发中央编办、国家质监总局《关于整合检验检测谁机构实施意见的通知》，结合分类推进事业单位改革，明确检验检测机构功能定位，推进部门或行业内部整合；推进具备条件的检验检测机构与行政部门脱钩、</w:t>
      </w:r>
      <w:proofErr w:type="gramStart"/>
      <w:r>
        <w:rPr>
          <w:rFonts w:ascii="宋体" w:hAnsi="宋体" w:cs="宋体" w:hint="eastAsia"/>
          <w:szCs w:val="21"/>
        </w:rPr>
        <w:t>转企改制</w:t>
      </w:r>
      <w:proofErr w:type="gramEnd"/>
      <w:r>
        <w:rPr>
          <w:rFonts w:ascii="宋体" w:hAnsi="宋体" w:cs="宋体" w:hint="eastAsia"/>
          <w:szCs w:val="21"/>
        </w:rPr>
        <w:t>；推进跨部门、跨行业、跨层级整合，支持、鼓励并购管理重组，做</w:t>
      </w:r>
      <w:proofErr w:type="gramStart"/>
      <w:r>
        <w:rPr>
          <w:rFonts w:ascii="宋体" w:hAnsi="宋体" w:cs="宋体" w:hint="eastAsia"/>
          <w:szCs w:val="21"/>
        </w:rPr>
        <w:t>强做</w:t>
      </w:r>
      <w:proofErr w:type="gramEnd"/>
      <w:r>
        <w:rPr>
          <w:rFonts w:ascii="宋体" w:hAnsi="宋体" w:cs="宋体" w:hint="eastAsia"/>
          <w:szCs w:val="21"/>
        </w:rPr>
        <w:t>大。</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9、建立各类事业单位统一登记管理制度。科学准确界定事业单位登记管理范围，适时在全市范围内实施各类事业单位统一登记管理制度。建立健全包括事业单位登记管理信用记录制度在内的监管机制，建立健全事业单位法人准入和退出机制，加强对各类事业单位的事中事后监管。同时，积极推动事业单位法人治理结构试点改革，点面结合，逐步推开，鼓励有条件的地方和行业先行全面推进事业单位建立法人治理结构。</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10、进一步完善机构编制实名制管理。按照中央编办、省编办工作部署，积极创新工作方法，不断巩固全市机构编制和人员信息核查工作成果，将机构编制核查工作与实名制管理工作相结合，打基础，抓落实，全面掌握党政群机关、事业单位的机构编制和人员底数，进一步完善机构编制实名制，为领导科学决策提供强有力的机构编制数据分析支撑。</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11、优化配置机构编制资源。按照“严控总量、盘活存量、优化结构、增减平衡”的原则，在有些领域、系统、部门实行机构编制“备案制”和“动态调整”，努力做到向改革要编制，向管理要编制，向科技要编制，用减下来的编制充实重点领域工作力量。切实提高机</w:t>
      </w:r>
      <w:r>
        <w:rPr>
          <w:rFonts w:ascii="宋体" w:hAnsi="宋体" w:cs="宋体" w:hint="eastAsia"/>
          <w:szCs w:val="21"/>
        </w:rPr>
        <w:lastRenderedPageBreak/>
        <w:t>构编制资源效用。按照《关于进一步理顺和规范事业单位的通知》要求，全面完成市直事业单位清理和规范任务。</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12、严格控制机构编制和领导职数。严格机构编制审批程序，严禁突破上级核定的机构限额私设机构。增设内设机构和新建事业单位要按照撤一建一</w:t>
      </w:r>
      <w:proofErr w:type="gramStart"/>
      <w:r>
        <w:rPr>
          <w:rFonts w:ascii="宋体" w:hAnsi="宋体" w:cs="宋体" w:hint="eastAsia"/>
          <w:szCs w:val="21"/>
        </w:rPr>
        <w:t>或撤二建</w:t>
      </w:r>
      <w:proofErr w:type="gramEnd"/>
      <w:r>
        <w:rPr>
          <w:rFonts w:ascii="宋体" w:hAnsi="宋体" w:cs="宋体" w:hint="eastAsia"/>
          <w:szCs w:val="21"/>
        </w:rPr>
        <w:t>一的原则，严格控制机构总量。严禁设立承担行政职能的事业单位和生产经营类事业单位。严禁超编进人，严格控制编制总量，落实唐山市《关于严格控制编制和人员的工作方案》。严格执行上级核定的领导职数，不准擅自提高机构规格，不准超职数、</w:t>
      </w:r>
      <w:proofErr w:type="gramStart"/>
      <w:r>
        <w:rPr>
          <w:rFonts w:ascii="宋体" w:hAnsi="宋体" w:cs="宋体" w:hint="eastAsia"/>
          <w:szCs w:val="21"/>
        </w:rPr>
        <w:t>超机构</w:t>
      </w:r>
      <w:proofErr w:type="gramEnd"/>
      <w:r>
        <w:rPr>
          <w:rFonts w:ascii="宋体" w:hAnsi="宋体" w:cs="宋体" w:hint="eastAsia"/>
          <w:szCs w:val="21"/>
        </w:rPr>
        <w:t>规格配备领导干部。</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13、不断强化机构编制监督检查。全面分析机构编制管理方面存在的薄弱环节，建立完善机构编制监督检查协调机制，加强对机构编制执行情况的跟踪督查，会同有关部门在继续加大对私设机构、超编进人、超职数配备领导干部等违规违纪问题查处力度的同时，对政府机构改革、控编减编、简政放权等重点工作开展专项督导检查，切实维护机构编制管理的严肃性，促进各项工作全面落实。</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14、积极推进机构编制信息化建设。主动对接中央编办机构编制实名制系统，优化升级机构编制管理信息平台，不断提高平台使用水平。按照中央编办和省编委办要求，把网上名称管理工作作为一项长期、连续性的工作常抓不懈，进一步抓好党政机关、事业单位网上名称应用与管理。</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15、进一步加强机构编制信息宣传工作。及时总结上报机构编制部门各项重点工作、创新工作、亮点工作开展和落实情况，让各部门全面了解机构编制动态。加大机构编制和信息宣传工作考核力度，对机关各处（局）和各县（市）、区编办信息报送工作进行量化考核，推动全市机构编制信息宣传工作再上新台阶。</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16、加强学习培训，切实提高政治素养和业务能力。把加强理论学习放到突出位置，进一步加强思想政治建设，深入学习贯彻习近平总书记系列重要讲话精神，为转型发展、再创辉煌提供动力。围绕提升干部能力素质，组织开展各类富有针对性和特色鲜明的教育培训活动。</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17、切实改进作风，抓好干部队伍建设。深入开展“三严三实”专题教育，营造良好的政治生态环境。扎实推行“四个干”抓落实机制和解放思想大讨论活动，建立干部干事档案，坚决抵制和查处不作为、乱作为行为，把依法行政贯穿到机构编制工作全过程，切实提升法制化水平。严格贯彻落实各项规章制度，内强素质，外树形</w:t>
      </w:r>
      <w:proofErr w:type="gramStart"/>
      <w:r>
        <w:rPr>
          <w:rFonts w:ascii="宋体" w:hAnsi="宋体" w:cs="宋体" w:hint="eastAsia"/>
          <w:szCs w:val="21"/>
        </w:rPr>
        <w:t>象</w:t>
      </w:r>
      <w:proofErr w:type="gramEnd"/>
      <w:r>
        <w:rPr>
          <w:rFonts w:ascii="宋体" w:hAnsi="宋体" w:cs="宋体" w:hint="eastAsia"/>
          <w:szCs w:val="21"/>
        </w:rPr>
        <w:t>，切实增强唐山市机构编制工作队伍的凝聚力和战斗力。</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18、落实主体责任，抓好党风廉政建设。认真贯彻落实中央和省、市有关会议精神，严</w:t>
      </w:r>
      <w:r>
        <w:rPr>
          <w:rFonts w:ascii="宋体" w:hAnsi="宋体" w:cs="宋体" w:hint="eastAsia"/>
          <w:szCs w:val="21"/>
        </w:rPr>
        <w:lastRenderedPageBreak/>
        <w:t>格执行党风廉政建设各项规定，完善内部监管机制，落实办党组的主体责任和纪检组在党风廉政建设中的监督责任。强化廉政教育、强化责任落实、强化制度建设，营造风清气正、干事创业的浓厚氛围。</w:t>
      </w:r>
    </w:p>
    <w:p w:rsidR="00C22F1E" w:rsidRDefault="00C22F1E" w:rsidP="00C22F1E">
      <w:pPr>
        <w:jc w:val="left"/>
        <w:rPr>
          <w:rFonts w:ascii="宋体" w:eastAsia="宋体" w:hAnsi="宋体"/>
          <w:b/>
          <w:color w:val="000000"/>
          <w:sz w:val="28"/>
        </w:rPr>
      </w:pPr>
      <w:r>
        <w:rPr>
          <w:rFonts w:ascii="宋体" w:eastAsia="宋体" w:hAnsi="宋体"/>
          <w:b/>
          <w:color w:val="000000"/>
          <w:sz w:val="28"/>
        </w:rPr>
        <w:t>四、唐山市机构编制委员会办公室部门总体绩效目标</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紧紧围绕建设职能科学、结构优化、廉洁高效、人民满意的服务型政府的要求，进一步转变政府职能、深入推进行政审批制度改革、分类推进事业单位改革、进一步加强和规范机构编制管理，为推进经济社会全面健康发展提供坚实的体制机制支撑。</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政府职能进一步转变。政企分开、政事分开、政资分开、政府与中介组织分开。政府职责体系更加健全，经济调节和市场监管水平不断提高，社会管理和公共服务职能切实加强。公共资源更多地向民生领域倾斜，初步实现政府职能向创造良好发展环境、提供优质公共服务、维护社会公平正义的转变。</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 xml:space="preserve">3、行政审批制度改革继续深入。不符合政企分开和政事分开原则、妨碍市场开放和公平竞争以及实际上难以发挥有效作用的行政审批，坚决予以取消；可以用市场机制代替的行政审批，通过市场机制运作。对于确需保留的行政审批，要严格规范审批行为，建立健全监督制约机制，做到审批程序严密、审批环节减少、审批效率明显提高，行政审批责任追究制得到严格执行。 </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4、分类推进事业单位改革取得阶段性成果。科技、教育、文化、卫生等事业单位改革稳妥推进。在清理规范并完成事业单位分类的基础上，将承担行政职能事业单位和从事生产经营活动事业单位改革基本完成。从事公益服务的事业单位改革取得明显进展。</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5、机构编制管理进一步规范和加强。“控制总量、盘活存量、优化结构、增减平衡”的长效机制基本形成。机构编制管理的理念、手段和方式方法不断创新，严格控制机构编制与满足事业发展的矛盾进一步缓解。监督检查力度进一步加大，确保不发生机构编制违规违纪问题。</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6、机构编制部门自身建设进一步加强。干部队伍素质全面提高，日常管理和工作制度更加规范，服务经济社会发展的水平不断提高。</w:t>
      </w:r>
    </w:p>
    <w:p w:rsidR="00C22F1E" w:rsidRDefault="00C22F1E" w:rsidP="00C22F1E">
      <w:pPr>
        <w:jc w:val="left"/>
        <w:rPr>
          <w:rFonts w:ascii="宋体" w:eastAsia="宋体" w:hAnsi="宋体"/>
          <w:b/>
          <w:color w:val="000000"/>
          <w:sz w:val="28"/>
        </w:rPr>
      </w:pPr>
      <w:r>
        <w:rPr>
          <w:rFonts w:ascii="宋体" w:eastAsia="宋体" w:hAnsi="宋体"/>
          <w:b/>
          <w:color w:val="000000"/>
          <w:sz w:val="28"/>
        </w:rPr>
        <w:t>五、唐山市机构编制委员会办公室及其所属单位有关财政政策</w:t>
      </w:r>
    </w:p>
    <w:p w:rsidR="00C22F1E" w:rsidRDefault="00C22F1E" w:rsidP="00C22F1E">
      <w:pPr>
        <w:jc w:val="left"/>
        <w:rPr>
          <w:rFonts w:ascii="仿宋" w:eastAsia="仿宋" w:hAnsi="仿宋"/>
          <w:color w:val="000000"/>
          <w:sz w:val="28"/>
        </w:rPr>
      </w:pPr>
      <w:r>
        <w:rPr>
          <w:rFonts w:ascii="仿宋" w:eastAsia="仿宋" w:hAnsi="仿宋"/>
          <w:color w:val="000000"/>
          <w:sz w:val="28"/>
        </w:rPr>
        <w:t>（1）唐山市机构编制委员会办公室为财政拨款的行政机关</w:t>
      </w:r>
    </w:p>
    <w:p w:rsidR="00C22F1E" w:rsidRDefault="00C22F1E" w:rsidP="00C22F1E">
      <w:pPr>
        <w:jc w:val="left"/>
        <w:rPr>
          <w:rFonts w:ascii="仿宋" w:eastAsia="仿宋" w:hAnsi="仿宋"/>
          <w:color w:val="000000"/>
          <w:sz w:val="28"/>
        </w:rPr>
      </w:pPr>
      <w:r>
        <w:rPr>
          <w:rFonts w:ascii="仿宋" w:eastAsia="仿宋" w:hAnsi="仿宋"/>
          <w:color w:val="000000"/>
          <w:sz w:val="28"/>
        </w:rPr>
        <w:t>（2）唐山市机构编制电子政务中心为财政性资金基本保证经费的事</w:t>
      </w:r>
      <w:r>
        <w:rPr>
          <w:rFonts w:ascii="仿宋" w:eastAsia="仿宋" w:hAnsi="仿宋"/>
          <w:color w:val="000000"/>
          <w:sz w:val="28"/>
        </w:rPr>
        <w:lastRenderedPageBreak/>
        <w:t>业单位</w:t>
      </w:r>
    </w:p>
    <w:p w:rsidR="00C22F1E" w:rsidRDefault="00C22F1E" w:rsidP="00C22F1E">
      <w:pPr>
        <w:jc w:val="left"/>
        <w:rPr>
          <w:rFonts w:ascii="仿宋" w:eastAsia="仿宋" w:hAnsi="仿宋"/>
          <w:color w:val="000000"/>
          <w:sz w:val="28"/>
        </w:rPr>
        <w:sectPr w:rsidR="00C22F1E" w:rsidSect="00C22F1E">
          <w:footerReference w:type="default" r:id="rId6"/>
          <w:pgSz w:w="11906" w:h="16838"/>
          <w:pgMar w:top="1440" w:right="1800" w:bottom="1440" w:left="1800" w:header="851" w:footer="992" w:gutter="0"/>
          <w:pgNumType w:start="1"/>
          <w:cols w:space="425"/>
          <w:docGrid w:type="lines" w:linePitch="312"/>
        </w:sectPr>
      </w:pPr>
    </w:p>
    <w:p w:rsidR="00C22F1E" w:rsidRPr="003F3835" w:rsidRDefault="00C22F1E" w:rsidP="00182B00">
      <w:pPr>
        <w:pStyle w:val="a5"/>
      </w:pPr>
      <w:bookmarkStart w:id="2" w:name="_Toc534281181"/>
      <w:r>
        <w:rPr>
          <w:rFonts w:hint="eastAsia"/>
        </w:rPr>
        <w:lastRenderedPageBreak/>
        <w:t>部门收支预算</w:t>
      </w:r>
      <w:r w:rsidRPr="003F3835">
        <w:rPr>
          <w:rFonts w:hint="eastAsia"/>
        </w:rPr>
        <w:t>总表</w:t>
      </w:r>
      <w:bookmarkEnd w:id="2"/>
    </w:p>
    <w:tbl>
      <w:tblPr>
        <w:tblW w:w="9379" w:type="dxa"/>
        <w:jc w:val="center"/>
        <w:tblLook w:val="04A0" w:firstRow="1" w:lastRow="0" w:firstColumn="1" w:lastColumn="0" w:noHBand="0" w:noVBand="1"/>
      </w:tblPr>
      <w:tblGrid>
        <w:gridCol w:w="1396"/>
        <w:gridCol w:w="4961"/>
        <w:gridCol w:w="3022"/>
      </w:tblGrid>
      <w:tr w:rsidR="00C22F1E" w:rsidRPr="003F2354" w:rsidTr="00182B00">
        <w:trPr>
          <w:cantSplit/>
          <w:trHeight w:val="312"/>
          <w:tblHeader/>
          <w:jc w:val="center"/>
        </w:trPr>
        <w:tc>
          <w:tcPr>
            <w:tcW w:w="6357" w:type="dxa"/>
            <w:gridSpan w:val="2"/>
            <w:tcBorders>
              <w:bottom w:val="single" w:sz="4" w:space="0" w:color="auto"/>
            </w:tcBorders>
            <w:shd w:val="clear" w:color="auto" w:fill="auto"/>
            <w:noWrap/>
            <w:vAlign w:val="center"/>
          </w:tcPr>
          <w:p w:rsidR="00C22F1E" w:rsidRDefault="00C22F1E" w:rsidP="00182B00">
            <w:pPr>
              <w:widowControl/>
              <w:jc w:val="left"/>
              <w:rPr>
                <w:rFonts w:ascii="黑体" w:eastAsia="黑体"/>
                <w:b/>
              </w:rPr>
            </w:pPr>
            <w:r>
              <w:rPr>
                <w:rFonts w:ascii="宋体" w:hAnsi="宋体"/>
                <w:sz w:val="28"/>
              </w:rPr>
              <w:t>209唐山市机构编制委员会办公室</w:t>
            </w:r>
          </w:p>
        </w:tc>
        <w:tc>
          <w:tcPr>
            <w:tcW w:w="3022" w:type="dxa"/>
            <w:tcBorders>
              <w:bottom w:val="single" w:sz="4" w:space="0" w:color="auto"/>
            </w:tcBorders>
            <w:shd w:val="clear" w:color="auto" w:fill="auto"/>
            <w:noWrap/>
            <w:vAlign w:val="center"/>
          </w:tcPr>
          <w:p w:rsidR="00C22F1E" w:rsidRDefault="00C22F1E" w:rsidP="00182B00">
            <w:pPr>
              <w:widowControl/>
              <w:jc w:val="right"/>
              <w:rPr>
                <w:rFonts w:ascii="黑体" w:eastAsia="黑体"/>
                <w:b/>
              </w:rPr>
            </w:pPr>
            <w:r>
              <w:rPr>
                <w:rFonts w:ascii="宋体" w:hAnsi="宋体"/>
                <w:sz w:val="24"/>
              </w:rPr>
              <w:t>单位：万元</w:t>
            </w:r>
          </w:p>
        </w:tc>
      </w:tr>
      <w:tr w:rsidR="00C22F1E" w:rsidRPr="003F2354" w:rsidTr="00182B00">
        <w:trPr>
          <w:cantSplit/>
          <w:trHeight w:val="312"/>
          <w:tblHeader/>
          <w:jc w:val="center"/>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项目代码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预算收支项目</w:t>
            </w:r>
          </w:p>
        </w:tc>
        <w:tc>
          <w:tcPr>
            <w:tcW w:w="3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预算金额</w:t>
            </w: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p>
        </w:tc>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630.32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一般公共预算拨款</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630.32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其中：财政拨款（补助）收入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630.32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行政事业性收费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罚没收入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专项收入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国有资源（资产）有偿使用收入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国有资本经营收入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政府住房基金收入（原债务收入）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上级转移支付资金</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其中：一般性转移支付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专项转移支付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其他</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政府性基金预算拨款安排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国有资本经营预算收入安排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其他来源收入安排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其中：事业收入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上级补助收入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附属单位上缴收入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用事业基金弥补收支差额</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其他收入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纳入财政专户</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高中及其以上教育收费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630.32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人员经费支出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490.47</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其中：工资福利支出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483.7</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对个人和家庭补助</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6.77</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139.85</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其中：正常公用经费支出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83.24</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专项公用经费支出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56.61</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专项项目支出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结</w:t>
            </w:r>
            <w:r>
              <w:rPr>
                <w:rFonts w:ascii="Arial" w:hAnsi="Arial" w:cs="Arial" w:hint="eastAsia"/>
                <w:kern w:val="0"/>
                <w:szCs w:val="21"/>
              </w:rPr>
              <w:t xml:space="preserve">    </w:t>
            </w:r>
            <w:r>
              <w:rPr>
                <w:rFonts w:ascii="Arial" w:hAnsi="Arial" w:cs="Arial" w:hint="eastAsia"/>
                <w:kern w:val="0"/>
                <w:szCs w:val="21"/>
              </w:rPr>
              <w:t>余</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bl>
    <w:p w:rsidR="00C22F1E" w:rsidRDefault="00C22F1E" w:rsidP="00182B00">
      <w:pPr>
        <w:spacing w:line="20" w:lineRule="exact"/>
        <w:jc w:val="left"/>
      </w:pPr>
    </w:p>
    <w:p w:rsidR="00C22F1E" w:rsidRDefault="00C22F1E" w:rsidP="00C22F1E">
      <w:pPr>
        <w:jc w:val="left"/>
        <w:rPr>
          <w:rFonts w:ascii="仿宋" w:eastAsia="仿宋" w:hAnsi="仿宋"/>
          <w:color w:val="000000"/>
          <w:sz w:val="28"/>
        </w:rPr>
        <w:sectPr w:rsidR="00C22F1E" w:rsidSect="00C22F1E">
          <w:headerReference w:type="default" r:id="rId7"/>
          <w:pgSz w:w="11906" w:h="16838"/>
          <w:pgMar w:top="1440" w:right="1800" w:bottom="1440" w:left="1800" w:header="851" w:footer="992" w:gutter="0"/>
          <w:cols w:space="425"/>
          <w:docGrid w:type="lines" w:linePitch="312"/>
        </w:sectPr>
      </w:pPr>
    </w:p>
    <w:p w:rsidR="00C22F1E" w:rsidRDefault="00C22F1E" w:rsidP="00182B00">
      <w:pPr>
        <w:pStyle w:val="a5"/>
      </w:pPr>
      <w:bookmarkStart w:id="3" w:name="_Toc534281182"/>
      <w:r>
        <w:rPr>
          <w:rFonts w:hint="eastAsia"/>
        </w:rPr>
        <w:lastRenderedPageBreak/>
        <w:t>部门基本支出预算表</w:t>
      </w:r>
      <w:bookmarkEnd w:id="3"/>
    </w:p>
    <w:tbl>
      <w:tblPr>
        <w:tblW w:w="14083" w:type="dxa"/>
        <w:tblInd w:w="93" w:type="dxa"/>
        <w:tblLook w:val="04A0" w:firstRow="1" w:lastRow="0" w:firstColumn="1" w:lastColumn="0" w:noHBand="0" w:noVBand="1"/>
      </w:tblPr>
      <w:tblGrid>
        <w:gridCol w:w="2036"/>
        <w:gridCol w:w="3127"/>
        <w:gridCol w:w="1231"/>
        <w:gridCol w:w="1276"/>
        <w:gridCol w:w="1417"/>
        <w:gridCol w:w="1560"/>
        <w:gridCol w:w="1134"/>
        <w:gridCol w:w="1134"/>
        <w:gridCol w:w="1168"/>
      </w:tblGrid>
      <w:tr w:rsidR="00C22F1E" w:rsidRPr="00ED7B39" w:rsidTr="008B2ADA">
        <w:trPr>
          <w:cantSplit/>
          <w:trHeight w:val="359"/>
          <w:tblHeader/>
        </w:trPr>
        <w:tc>
          <w:tcPr>
            <w:tcW w:w="5163" w:type="dxa"/>
            <w:gridSpan w:val="2"/>
            <w:tcBorders>
              <w:top w:val="nil"/>
              <w:left w:val="nil"/>
              <w:bottom w:val="nil"/>
              <w:right w:val="nil"/>
            </w:tcBorders>
            <w:shd w:val="clear" w:color="auto" w:fill="auto"/>
            <w:vAlign w:val="center"/>
            <w:hideMark/>
          </w:tcPr>
          <w:p w:rsidR="00C22F1E" w:rsidRPr="00ED7B39"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209唐山市机构编制委员会办公室</w:t>
            </w:r>
          </w:p>
        </w:tc>
        <w:tc>
          <w:tcPr>
            <w:tcW w:w="8920" w:type="dxa"/>
            <w:gridSpan w:val="7"/>
            <w:tcBorders>
              <w:top w:val="nil"/>
              <w:left w:val="nil"/>
              <w:bottom w:val="single" w:sz="4" w:space="0" w:color="auto"/>
              <w:right w:val="nil"/>
            </w:tcBorders>
            <w:shd w:val="clear" w:color="000000" w:fill="FFFFFF"/>
            <w:vAlign w:val="center"/>
            <w:hideMark/>
          </w:tcPr>
          <w:p w:rsidR="00C22F1E" w:rsidRPr="00ED7B39" w:rsidRDefault="00C22F1E" w:rsidP="00182B00">
            <w:pPr>
              <w:widowControl/>
              <w:jc w:val="right"/>
              <w:rPr>
                <w:rFonts w:ascii="宋体" w:hAnsi="宋体" w:cs="宋体"/>
                <w:color w:val="000000"/>
                <w:kern w:val="0"/>
                <w:sz w:val="24"/>
                <w:szCs w:val="24"/>
              </w:rPr>
            </w:pPr>
            <w:r w:rsidRPr="00ED7B39">
              <w:rPr>
                <w:rFonts w:ascii="宋体" w:hAnsi="宋体" w:cs="宋体" w:hint="eastAsia"/>
                <w:color w:val="000000"/>
                <w:kern w:val="0"/>
                <w:sz w:val="24"/>
                <w:szCs w:val="24"/>
              </w:rPr>
              <w:t>单位：万元</w:t>
            </w:r>
          </w:p>
        </w:tc>
      </w:tr>
      <w:tr w:rsidR="00C22F1E" w:rsidRPr="00ED7B39" w:rsidTr="008B2ADA">
        <w:trPr>
          <w:cantSplit/>
          <w:trHeight w:val="249"/>
          <w:tblHeader/>
        </w:trPr>
        <w:tc>
          <w:tcPr>
            <w:tcW w:w="20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Pr>
                <w:rFonts w:ascii="黑体" w:eastAsia="黑体" w:hint="eastAsia"/>
                <w:b/>
              </w:rPr>
              <w:t>经济分类科目编码</w:t>
            </w:r>
          </w:p>
        </w:tc>
        <w:tc>
          <w:tcPr>
            <w:tcW w:w="43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预算支出项目</w:t>
            </w:r>
          </w:p>
        </w:tc>
        <w:tc>
          <w:tcPr>
            <w:tcW w:w="7689"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经 费 来 源</w:t>
            </w:r>
          </w:p>
        </w:tc>
      </w:tr>
      <w:tr w:rsidR="00C22F1E" w:rsidRPr="00ED7B39" w:rsidTr="008B2ADA">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合 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一般公共预算拨款安排</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政府性基金预算拨款安排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国有资本经营预算拨款安排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其他来源收入安排</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高中及其以上教育收费</w:t>
            </w:r>
          </w:p>
        </w:tc>
      </w:tr>
      <w:tr w:rsidR="00C22F1E" w:rsidRPr="00ED7B39" w:rsidTr="008B2ADA">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r>
      <w:tr w:rsidR="00C22F1E" w:rsidRPr="00ED7B39" w:rsidTr="008B2ADA">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人员经费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490.47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490.47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一、工资福利支出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483.70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483.70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1、基本工资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145.14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145.14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2、津贴补贴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155.76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155.76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1）工作津贴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48.75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48.75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2）生活补贴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73.13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73.13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3）（特殊）岗位津贴（补贴）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4）在职人员取暖补贴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24.18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5）在职人员物业服务补贴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9.38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6）规范津补贴后仍继续保留的补贴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回族补贴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职工劳模荣誉津贴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7）上述项目之外的津贴补贴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增发津补贴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女职工卫生费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30103</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3、奖金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10.56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111.45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111.45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30108</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1）机关事业单位基本养老保险缴费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2）职业年金缴费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30110</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3）职工基本医疗保险缴费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4）公务员医疗补助缴费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5）事业单位失业保险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6）行政事业单位工伤保险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7）职工生育保险费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30113</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36.26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6、绩效工资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1）基础性绩效工资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2）奖励性绩效工资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3）事业单位上年度12月份基本工资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人事代理人员社保缴费和住房公积金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其他编外人员社保缴费和住房公积金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病假两个月以上期间的人员工资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lastRenderedPageBreak/>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教师超工作量津贴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各种加班工资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预留人员经费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二、对个人和家庭的补助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1、离休费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1）离休人员取暖补贴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2）离休人员物业服务补贴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3）其他离休费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2、退休费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1）退休人员取暖补贴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2）退休人员物业服务补贴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3）其他退休费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30304</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3、抚恤金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30305</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4、生活补助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30308</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6、助学金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7、奖励金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1）独生子女父母奖励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2）其他奖励金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lastRenderedPageBreak/>
              <w:t>30399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正常公用经费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83.24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83.24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一、定额安排公用经费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1、办公费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2、邮电费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19.66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19.66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w:t>
            </w:r>
            <w:proofErr w:type="gramStart"/>
            <w:r>
              <w:rPr>
                <w:rFonts w:ascii="宋体" w:hAnsi="宋体" w:cs="宋体"/>
                <w:color w:val="000000"/>
                <w:kern w:val="0"/>
                <w:sz w:val="22"/>
              </w:rPr>
              <w:t>单位邮电</w:t>
            </w:r>
            <w:proofErr w:type="gramEnd"/>
            <w:r>
              <w:rPr>
                <w:rFonts w:ascii="宋体" w:hAnsi="宋体" w:cs="宋体"/>
                <w:color w:val="000000"/>
                <w:kern w:val="0"/>
                <w:sz w:val="22"/>
              </w:rPr>
              <w:t>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2）通讯费补贴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16.62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30211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3、差旅费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13.95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30213</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5、维修（护）费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30231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30239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23.42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二、按规定比例提取安排公用经费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13.39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30216</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1、培训费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4.36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30217</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30228</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3、工会经费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30229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4、福利费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5、其他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lastRenderedPageBreak/>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1）离休人员福利费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2）退休人员福利费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3）离休干部公用经费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4）离休干部</w:t>
            </w:r>
            <w:proofErr w:type="gramStart"/>
            <w:r>
              <w:rPr>
                <w:rFonts w:ascii="宋体" w:hAnsi="宋体" w:cs="宋体"/>
                <w:color w:val="000000"/>
                <w:kern w:val="0"/>
                <w:sz w:val="22"/>
              </w:rPr>
              <w:t>特需费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5）退休干部公用经费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6）退休干部</w:t>
            </w:r>
            <w:proofErr w:type="gramStart"/>
            <w:r>
              <w:rPr>
                <w:rFonts w:ascii="宋体" w:hAnsi="宋体" w:cs="宋体"/>
                <w:color w:val="000000"/>
                <w:kern w:val="0"/>
                <w:sz w:val="22"/>
              </w:rPr>
              <w:t>特需费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三、非定额安排公用经费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30205</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1、水费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30206</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2、电费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30208</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3、取暖费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8B2ADA">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基本支出总计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573.71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573.71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bl>
    <w:p w:rsidR="00C22F1E" w:rsidRPr="00ED7B39" w:rsidRDefault="00C22F1E"/>
    <w:p w:rsidR="00C22F1E" w:rsidRDefault="00C22F1E" w:rsidP="00C22F1E">
      <w:pPr>
        <w:jc w:val="left"/>
        <w:rPr>
          <w:rFonts w:ascii="仿宋" w:eastAsia="仿宋" w:hAnsi="仿宋"/>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EF184C" w:rsidRDefault="00C22F1E" w:rsidP="00182B00">
      <w:pPr>
        <w:pStyle w:val="a5"/>
      </w:pPr>
      <w:bookmarkStart w:id="4" w:name="_Toc534281183"/>
      <w:r>
        <w:rPr>
          <w:rFonts w:hint="eastAsia"/>
        </w:rPr>
        <w:lastRenderedPageBreak/>
        <w:t>部门“三公”及会议培训经费预算</w:t>
      </w:r>
      <w:bookmarkEnd w:id="4"/>
    </w:p>
    <w:tbl>
      <w:tblPr>
        <w:tblW w:w="14039" w:type="dxa"/>
        <w:tblInd w:w="93" w:type="dxa"/>
        <w:tblLook w:val="04A0" w:firstRow="1" w:lastRow="0" w:firstColumn="1" w:lastColumn="0" w:noHBand="0" w:noVBand="1"/>
      </w:tblPr>
      <w:tblGrid>
        <w:gridCol w:w="4725"/>
        <w:gridCol w:w="535"/>
        <w:gridCol w:w="1134"/>
        <w:gridCol w:w="1276"/>
        <w:gridCol w:w="1276"/>
        <w:gridCol w:w="1559"/>
        <w:gridCol w:w="1417"/>
        <w:gridCol w:w="2117"/>
      </w:tblGrid>
      <w:tr w:rsidR="00C22F1E" w:rsidRPr="007C52A0" w:rsidTr="00182B00">
        <w:trPr>
          <w:cantSplit/>
          <w:trHeight w:val="294"/>
          <w:tblHeader/>
        </w:trPr>
        <w:tc>
          <w:tcPr>
            <w:tcW w:w="4725" w:type="dxa"/>
            <w:tcBorders>
              <w:top w:val="nil"/>
              <w:left w:val="nil"/>
              <w:bottom w:val="nil"/>
              <w:right w:val="nil"/>
            </w:tcBorders>
            <w:shd w:val="clear" w:color="auto" w:fill="auto"/>
            <w:vAlign w:val="center"/>
            <w:hideMark/>
          </w:tcPr>
          <w:p w:rsidR="00C22F1E" w:rsidRPr="007C52A0"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209唐山市机构编制委员会办公室</w:t>
            </w:r>
          </w:p>
        </w:tc>
        <w:tc>
          <w:tcPr>
            <w:tcW w:w="9314" w:type="dxa"/>
            <w:gridSpan w:val="7"/>
            <w:tcBorders>
              <w:top w:val="nil"/>
              <w:left w:val="nil"/>
              <w:bottom w:val="single" w:sz="4" w:space="0" w:color="auto"/>
              <w:right w:val="nil"/>
            </w:tcBorders>
            <w:shd w:val="clear" w:color="000000" w:fill="FFFFFF"/>
            <w:vAlign w:val="center"/>
            <w:hideMark/>
          </w:tcPr>
          <w:p w:rsidR="00C22F1E" w:rsidRPr="007C52A0" w:rsidRDefault="00C22F1E" w:rsidP="00182B00">
            <w:pPr>
              <w:widowControl/>
              <w:jc w:val="right"/>
              <w:rPr>
                <w:rFonts w:ascii="宋体" w:hAnsi="宋体" w:cs="宋体"/>
                <w:color w:val="000000"/>
                <w:kern w:val="0"/>
                <w:sz w:val="24"/>
                <w:szCs w:val="24"/>
              </w:rPr>
            </w:pPr>
            <w:r w:rsidRPr="007C52A0">
              <w:rPr>
                <w:rFonts w:ascii="宋体" w:hAnsi="宋体" w:cs="宋体" w:hint="eastAsia"/>
                <w:color w:val="000000"/>
                <w:kern w:val="0"/>
                <w:sz w:val="24"/>
                <w:szCs w:val="24"/>
              </w:rPr>
              <w:t>单位：万元</w:t>
            </w:r>
          </w:p>
        </w:tc>
      </w:tr>
      <w:tr w:rsidR="00C22F1E" w:rsidRPr="007C52A0" w:rsidTr="00182B00">
        <w:trPr>
          <w:cantSplit/>
          <w:trHeight w:val="203"/>
          <w:tblHeader/>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支出内容</w:t>
            </w:r>
          </w:p>
        </w:tc>
        <w:tc>
          <w:tcPr>
            <w:tcW w:w="8779"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经 费 来 源</w:t>
            </w:r>
          </w:p>
        </w:tc>
      </w:tr>
      <w:tr w:rsidR="00C22F1E" w:rsidRPr="007C52A0" w:rsidTr="00182B00">
        <w:trPr>
          <w:cantSplit/>
          <w:trHeight w:val="312"/>
          <w:tblHeader/>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一般公共预算拨款安排</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政府性基金预算拨款安排</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国有资本经营预算拨款安排</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其他来源收入安排</w:t>
            </w:r>
          </w:p>
        </w:tc>
        <w:tc>
          <w:tcPr>
            <w:tcW w:w="21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7C52A0" w:rsidRDefault="00C22F1E" w:rsidP="00182B00">
            <w:pPr>
              <w:widowControl/>
              <w:jc w:val="center"/>
              <w:rPr>
                <w:rFonts w:ascii="黑体" w:eastAsia="黑体" w:hAnsi="黑体" w:cs="宋体"/>
                <w:b/>
                <w:bCs/>
                <w:color w:val="000000"/>
                <w:kern w:val="0"/>
                <w:szCs w:val="21"/>
              </w:rPr>
            </w:pPr>
            <w:r w:rsidRPr="007C52A0">
              <w:rPr>
                <w:rFonts w:ascii="黑体" w:eastAsia="黑体" w:hAnsi="黑体" w:cs="宋体" w:hint="eastAsia"/>
                <w:b/>
                <w:bCs/>
                <w:color w:val="000000"/>
                <w:kern w:val="0"/>
                <w:szCs w:val="21"/>
              </w:rPr>
              <w:t>纳入财政专户高中及其以上教育收费</w:t>
            </w:r>
          </w:p>
        </w:tc>
      </w:tr>
      <w:tr w:rsidR="00C22F1E" w:rsidRPr="007C52A0" w:rsidTr="00182B00">
        <w:trPr>
          <w:cantSplit/>
          <w:trHeight w:val="312"/>
          <w:tblHeader/>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2117" w:type="dxa"/>
            <w:vMerge/>
            <w:tcBorders>
              <w:top w:val="single" w:sz="4" w:space="0" w:color="auto"/>
              <w:left w:val="single" w:sz="4" w:space="0" w:color="auto"/>
              <w:bottom w:val="single" w:sz="4" w:space="0" w:color="000000"/>
              <w:right w:val="single" w:sz="4" w:space="0" w:color="000000"/>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r>
      <w:tr w:rsidR="00C22F1E" w:rsidRPr="007C52A0" w:rsidTr="00182B00">
        <w:trPr>
          <w:cantSplit/>
          <w:trHeight w:val="312"/>
          <w:tblHeader/>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c>
          <w:tcPr>
            <w:tcW w:w="2117" w:type="dxa"/>
            <w:vMerge/>
            <w:tcBorders>
              <w:top w:val="single" w:sz="4" w:space="0" w:color="auto"/>
              <w:left w:val="single" w:sz="4" w:space="0" w:color="auto"/>
              <w:bottom w:val="single" w:sz="4" w:space="0" w:color="000000"/>
              <w:right w:val="single" w:sz="4" w:space="0" w:color="000000"/>
            </w:tcBorders>
            <w:vAlign w:val="center"/>
            <w:hideMark/>
          </w:tcPr>
          <w:p w:rsidR="00C22F1E" w:rsidRPr="007C52A0" w:rsidRDefault="00C22F1E" w:rsidP="00182B00">
            <w:pPr>
              <w:widowControl/>
              <w:jc w:val="left"/>
              <w:rPr>
                <w:rFonts w:ascii="黑体" w:eastAsia="黑体" w:hAnsi="黑体" w:cs="宋体"/>
                <w:b/>
                <w:bCs/>
                <w:color w:val="000000"/>
                <w:kern w:val="0"/>
                <w:szCs w:val="21"/>
              </w:rPr>
            </w:pPr>
          </w:p>
        </w:tc>
      </w:tr>
      <w:tr w:rsidR="00C22F1E" w:rsidRPr="007C52A0" w:rsidTr="00182B00">
        <w:trPr>
          <w:cantSplit/>
          <w:trHeight w:val="312"/>
          <w:tblHeader/>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一、“三公”经费小计</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（二）公务用车购置及运维费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其中：公务用车购置费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公务用车运行维护费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（三）公务接待费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0.93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0.93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二、会议费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三、培训费</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r w:rsidR="00C22F1E" w:rsidRPr="007C52A0" w:rsidTr="00182B00">
        <w:trPr>
          <w:cantSplit/>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17.84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r>
              <w:rPr>
                <w:rFonts w:ascii="宋体" w:hAnsi="宋体" w:cs="宋体"/>
                <w:color w:val="000000"/>
                <w:kern w:val="0"/>
                <w:szCs w:val="21"/>
              </w:rPr>
              <w:t>17.84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7C52A0" w:rsidRDefault="00C22F1E" w:rsidP="00182B00">
            <w:pPr>
              <w:widowControl/>
              <w:jc w:val="right"/>
              <w:rPr>
                <w:rFonts w:ascii="宋体" w:hAnsi="宋体" w:cs="宋体"/>
                <w:color w:val="000000"/>
                <w:kern w:val="0"/>
                <w:sz w:val="22"/>
              </w:rPr>
            </w:pPr>
          </w:p>
        </w:tc>
        <w:tc>
          <w:tcPr>
            <w:tcW w:w="2117"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7C52A0" w:rsidRDefault="00C22F1E" w:rsidP="00182B00">
            <w:pPr>
              <w:widowControl/>
              <w:jc w:val="right"/>
              <w:rPr>
                <w:rFonts w:ascii="宋体" w:hAnsi="宋体" w:cs="宋体"/>
                <w:color w:val="000000"/>
                <w:kern w:val="0"/>
                <w:szCs w:val="21"/>
              </w:rPr>
            </w:pPr>
          </w:p>
        </w:tc>
      </w:tr>
    </w:tbl>
    <w:p w:rsidR="00C22F1E" w:rsidRPr="007C52A0" w:rsidRDefault="00C22F1E"/>
    <w:p w:rsidR="00C22F1E" w:rsidRDefault="00C22F1E" w:rsidP="00C22F1E">
      <w:pPr>
        <w:jc w:val="left"/>
        <w:rPr>
          <w:rFonts w:ascii="仿宋" w:eastAsia="仿宋" w:hAnsi="仿宋"/>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DB557B" w:rsidRDefault="00C22F1E" w:rsidP="00182B00">
      <w:pPr>
        <w:pStyle w:val="a5"/>
      </w:pPr>
      <w:bookmarkStart w:id="5" w:name="_Toc534281184"/>
      <w:r w:rsidRPr="0002072E">
        <w:rPr>
          <w:rFonts w:hint="eastAsia"/>
        </w:rPr>
        <w:lastRenderedPageBreak/>
        <w:t>部门政府采购预算支出一览表</w:t>
      </w:r>
      <w:bookmarkEnd w:id="5"/>
      <w:r w:rsidRPr="00FC1D35">
        <w:rPr>
          <w:rFonts w:hint="eastAsia"/>
        </w:rPr>
        <w:t xml:space="preserve">                        </w:t>
      </w:r>
      <w:r w:rsidRPr="00FC1D35">
        <w:rPr>
          <w:sz w:val="24"/>
        </w:rPr>
        <w:t xml:space="preserve">      </w:t>
      </w:r>
    </w:p>
    <w:tbl>
      <w:tblPr>
        <w:tblW w:w="15499" w:type="dxa"/>
        <w:tblInd w:w="-549" w:type="dxa"/>
        <w:tblLook w:val="04A0" w:firstRow="1" w:lastRow="0" w:firstColumn="1" w:lastColumn="0" w:noHBand="0" w:noVBand="1"/>
      </w:tblPr>
      <w:tblGrid>
        <w:gridCol w:w="1508"/>
        <w:gridCol w:w="951"/>
        <w:gridCol w:w="914"/>
        <w:gridCol w:w="648"/>
        <w:gridCol w:w="1134"/>
        <w:gridCol w:w="1371"/>
        <w:gridCol w:w="850"/>
        <w:gridCol w:w="709"/>
        <w:gridCol w:w="436"/>
        <w:gridCol w:w="639"/>
        <w:gridCol w:w="429"/>
        <w:gridCol w:w="851"/>
        <w:gridCol w:w="1276"/>
        <w:gridCol w:w="1134"/>
        <w:gridCol w:w="850"/>
        <w:gridCol w:w="709"/>
        <w:gridCol w:w="1090"/>
      </w:tblGrid>
      <w:tr w:rsidR="00C22F1E" w:rsidRPr="00A24303" w:rsidTr="00182B00">
        <w:trPr>
          <w:cantSplit/>
          <w:trHeight w:val="241"/>
          <w:tblHeader/>
        </w:trPr>
        <w:tc>
          <w:tcPr>
            <w:tcW w:w="3373" w:type="dxa"/>
            <w:gridSpan w:val="3"/>
            <w:tcBorders>
              <w:top w:val="nil"/>
              <w:left w:val="nil"/>
              <w:bottom w:val="nil"/>
              <w:right w:val="nil"/>
            </w:tcBorders>
            <w:shd w:val="clear" w:color="auto" w:fill="auto"/>
            <w:vAlign w:val="center"/>
            <w:hideMark/>
          </w:tcPr>
          <w:p w:rsidR="00C22F1E" w:rsidRPr="00A24303"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209唐山市机构编制委员会办公室</w:t>
            </w:r>
          </w:p>
        </w:tc>
        <w:tc>
          <w:tcPr>
            <w:tcW w:w="12126" w:type="dxa"/>
            <w:gridSpan w:val="14"/>
            <w:tcBorders>
              <w:top w:val="nil"/>
              <w:left w:val="nil"/>
              <w:bottom w:val="single" w:sz="4" w:space="0" w:color="auto"/>
              <w:right w:val="nil"/>
            </w:tcBorders>
            <w:shd w:val="clear" w:color="000000" w:fill="FFFFFF"/>
            <w:vAlign w:val="center"/>
            <w:hideMark/>
          </w:tcPr>
          <w:p w:rsidR="00C22F1E" w:rsidRPr="00A24303" w:rsidRDefault="00C22F1E" w:rsidP="00182B00">
            <w:pPr>
              <w:widowControl/>
              <w:jc w:val="right"/>
              <w:rPr>
                <w:rFonts w:ascii="宋体" w:hAnsi="宋体" w:cs="宋体"/>
                <w:color w:val="000000"/>
                <w:kern w:val="0"/>
                <w:sz w:val="24"/>
                <w:szCs w:val="24"/>
              </w:rPr>
            </w:pPr>
            <w:r w:rsidRPr="00A24303">
              <w:rPr>
                <w:rFonts w:ascii="宋体" w:hAnsi="宋体" w:cs="宋体" w:hint="eastAsia"/>
                <w:color w:val="000000"/>
                <w:kern w:val="0"/>
                <w:sz w:val="24"/>
                <w:szCs w:val="24"/>
              </w:rPr>
              <w:t>单位：万元</w:t>
            </w:r>
          </w:p>
        </w:tc>
      </w:tr>
      <w:tr w:rsidR="00C22F1E" w:rsidRPr="00A24303" w:rsidTr="00182B00">
        <w:trPr>
          <w:cantSplit/>
          <w:trHeight w:val="167"/>
          <w:tblHead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单位名称</w:t>
            </w:r>
          </w:p>
        </w:tc>
        <w:tc>
          <w:tcPr>
            <w:tcW w:w="3647" w:type="dxa"/>
            <w:gridSpan w:val="4"/>
            <w:tcBorders>
              <w:top w:val="single" w:sz="4" w:space="0" w:color="auto"/>
              <w:left w:val="nil"/>
              <w:bottom w:val="nil"/>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所属项目</w:t>
            </w:r>
          </w:p>
        </w:tc>
        <w:tc>
          <w:tcPr>
            <w:tcW w:w="13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政府采购目录序号</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采购物品名称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产品规格</w:t>
            </w:r>
          </w:p>
        </w:tc>
        <w:tc>
          <w:tcPr>
            <w:tcW w:w="4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单位</w:t>
            </w:r>
          </w:p>
        </w:tc>
        <w:tc>
          <w:tcPr>
            <w:tcW w:w="6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单价(元)</w:t>
            </w:r>
          </w:p>
        </w:tc>
        <w:tc>
          <w:tcPr>
            <w:tcW w:w="4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数量</w:t>
            </w:r>
          </w:p>
        </w:tc>
        <w:tc>
          <w:tcPr>
            <w:tcW w:w="59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经 费 来 源</w:t>
            </w:r>
          </w:p>
        </w:tc>
      </w:tr>
      <w:tr w:rsidR="00C22F1E" w:rsidRPr="00A24303" w:rsidTr="00182B00">
        <w:trPr>
          <w:cantSplit/>
          <w:trHeight w:val="312"/>
          <w:tblHeader/>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功能分类科目编码</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项目名称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项目类型</w:t>
            </w:r>
          </w:p>
        </w:tc>
        <w:tc>
          <w:tcPr>
            <w:tcW w:w="1371"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36"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63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2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一般公共预算拨款安排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政府性基金预算拨款安排</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国有资本经营预算拨款安排</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其他来源收入安排</w:t>
            </w:r>
          </w:p>
        </w:tc>
        <w:tc>
          <w:tcPr>
            <w:tcW w:w="10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A24303" w:rsidRDefault="00C22F1E" w:rsidP="00182B00">
            <w:pPr>
              <w:widowControl/>
              <w:jc w:val="center"/>
              <w:rPr>
                <w:rFonts w:ascii="黑体" w:eastAsia="黑体" w:hAnsi="黑体" w:cs="宋体"/>
                <w:b/>
                <w:bCs/>
                <w:color w:val="000000"/>
                <w:kern w:val="0"/>
                <w:szCs w:val="21"/>
              </w:rPr>
            </w:pPr>
            <w:r w:rsidRPr="00A24303">
              <w:rPr>
                <w:rFonts w:ascii="黑体" w:eastAsia="黑体" w:hAnsi="黑体" w:cs="宋体" w:hint="eastAsia"/>
                <w:b/>
                <w:bCs/>
                <w:color w:val="000000"/>
                <w:kern w:val="0"/>
                <w:szCs w:val="21"/>
              </w:rPr>
              <w:t>高中及其以上教育收费</w:t>
            </w:r>
          </w:p>
        </w:tc>
      </w:tr>
      <w:tr w:rsidR="00C22F1E" w:rsidRPr="00A24303" w:rsidTr="00182B00">
        <w:trPr>
          <w:cantSplit/>
          <w:trHeight w:val="312"/>
          <w:tblHeader/>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371"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36"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63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2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090"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r>
      <w:tr w:rsidR="00C22F1E" w:rsidRPr="00A24303" w:rsidTr="00182B00">
        <w:trPr>
          <w:cantSplit/>
          <w:trHeight w:val="312"/>
          <w:tblHeader/>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371"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36"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63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429"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c>
          <w:tcPr>
            <w:tcW w:w="1090" w:type="dxa"/>
            <w:vMerge/>
            <w:tcBorders>
              <w:top w:val="single" w:sz="4" w:space="0" w:color="auto"/>
              <w:left w:val="single" w:sz="4" w:space="0" w:color="auto"/>
              <w:bottom w:val="single" w:sz="4" w:space="0" w:color="000000"/>
              <w:right w:val="single" w:sz="4" w:space="0" w:color="000000"/>
            </w:tcBorders>
            <w:vAlign w:val="center"/>
            <w:hideMark/>
          </w:tcPr>
          <w:p w:rsidR="00C22F1E" w:rsidRPr="00A24303" w:rsidRDefault="00C22F1E" w:rsidP="00182B00">
            <w:pPr>
              <w:widowControl/>
              <w:jc w:val="left"/>
              <w:rPr>
                <w:rFonts w:ascii="黑体" w:eastAsia="黑体" w:hAnsi="黑体" w:cs="宋体"/>
                <w:b/>
                <w:bCs/>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left"/>
              <w:rPr>
                <w:rFonts w:ascii="宋体" w:hAnsi="宋体" w:cs="宋体"/>
                <w:color w:val="000000"/>
                <w:kern w:val="0"/>
                <w:szCs w:val="21"/>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left"/>
              <w:rPr>
                <w:rFonts w:ascii="宋体" w:hAnsi="宋体" w:cs="宋体"/>
                <w:color w:val="000000"/>
                <w:kern w:val="0"/>
                <w:sz w:val="22"/>
              </w:rPr>
            </w:pPr>
          </w:p>
        </w:tc>
        <w:tc>
          <w:tcPr>
            <w:tcW w:w="137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left"/>
              <w:rPr>
                <w:rFonts w:ascii="宋体" w:hAnsi="宋体" w:cs="宋体"/>
                <w:color w:val="000000"/>
                <w:kern w:val="0"/>
                <w:szCs w:val="21"/>
              </w:rPr>
            </w:pP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left"/>
              <w:rPr>
                <w:rFonts w:ascii="宋体" w:hAnsi="宋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left"/>
              <w:rPr>
                <w:rFonts w:ascii="宋体" w:hAnsi="宋体" w:cs="宋体"/>
                <w:color w:val="000000"/>
                <w:kern w:val="0"/>
                <w:szCs w:val="21"/>
              </w:rPr>
            </w:pPr>
          </w:p>
        </w:tc>
        <w:tc>
          <w:tcPr>
            <w:tcW w:w="43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left"/>
              <w:rPr>
                <w:rFonts w:ascii="宋体" w:hAnsi="宋体" w:cs="宋体"/>
                <w:color w:val="000000"/>
                <w:kern w:val="0"/>
                <w:sz w:val="22"/>
              </w:rPr>
            </w:pPr>
          </w:p>
        </w:tc>
        <w:tc>
          <w:tcPr>
            <w:tcW w:w="63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left"/>
              <w:rPr>
                <w:rFonts w:ascii="宋体" w:hAnsi="宋体" w:cs="宋体"/>
                <w:color w:val="000000"/>
                <w:kern w:val="0"/>
                <w:szCs w:val="21"/>
              </w:rPr>
            </w:pPr>
          </w:p>
        </w:tc>
        <w:tc>
          <w:tcPr>
            <w:tcW w:w="42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left"/>
              <w:rPr>
                <w:rFonts w:ascii="宋体" w:hAnsi="宋体" w:cs="宋体"/>
                <w:color w:val="000000"/>
                <w:kern w:val="0"/>
                <w:szCs w:val="21"/>
              </w:rPr>
            </w:pP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A0201080302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行业应用软件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自查保密软件</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套</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5000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1</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A02010105</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便携式计算机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联想</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6000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1</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A02010104</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台式计算机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联想</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4500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3</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lastRenderedPageBreak/>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A060302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木骨架为主的椅凳类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木质</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把</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500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4</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A060503</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proofErr w:type="gramStart"/>
            <w:r>
              <w:rPr>
                <w:rFonts w:ascii="宋体" w:hAnsi="宋体" w:cs="宋体" w:hint="eastAsia"/>
                <w:color w:val="000000"/>
                <w:kern w:val="0"/>
                <w:sz w:val="22"/>
              </w:rPr>
              <w:t>金属质柜类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五节柜</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套</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900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3</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A060205</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木制台、</w:t>
            </w:r>
            <w:proofErr w:type="gramStart"/>
            <w:r>
              <w:rPr>
                <w:rFonts w:ascii="宋体" w:hAnsi="宋体" w:cs="宋体" w:hint="eastAsia"/>
                <w:color w:val="000000"/>
                <w:kern w:val="0"/>
                <w:sz w:val="22"/>
              </w:rPr>
              <w:t>桌类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木质</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套</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1100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4</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A0201060901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扫描仪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HP</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4000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A020204</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多功能一体机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HP</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3000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1</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lastRenderedPageBreak/>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A0201060102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激光打印机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HP</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3</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r w:rsidR="00C22F1E" w:rsidRPr="00A24303" w:rsidTr="00182B00">
        <w:trPr>
          <w:cantSplit/>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w:t>
            </w:r>
          </w:p>
        </w:tc>
        <w:tc>
          <w:tcPr>
            <w:tcW w:w="137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A02052305</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空调机组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科龙</w:t>
            </w:r>
          </w:p>
        </w:tc>
        <w:tc>
          <w:tcPr>
            <w:tcW w:w="4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台</w:t>
            </w:r>
          </w:p>
        </w:tc>
        <w:tc>
          <w:tcPr>
            <w:tcW w:w="63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3000</w:t>
            </w:r>
          </w:p>
        </w:tc>
        <w:tc>
          <w:tcPr>
            <w:tcW w:w="429"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left"/>
              <w:rPr>
                <w:rFonts w:ascii="宋体" w:hAnsi="宋体" w:cs="宋体"/>
                <w:color w:val="000000"/>
                <w:kern w:val="0"/>
                <w:szCs w:val="21"/>
              </w:rPr>
            </w:pPr>
            <w:r>
              <w:rPr>
                <w:rFonts w:ascii="宋体" w:hAnsi="宋体" w:cs="宋体"/>
                <w:color w:val="000000"/>
                <w:kern w:val="0"/>
                <w:szCs w:val="21"/>
              </w:rPr>
              <w:t>1</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r>
              <w:rPr>
                <w:rFonts w:ascii="宋体" w:hAnsi="宋体" w:cs="宋体"/>
                <w:color w:val="000000"/>
                <w:kern w:val="0"/>
                <w:szCs w:val="21"/>
              </w:rPr>
              <w:t>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A24303" w:rsidRDefault="00C22F1E" w:rsidP="00182B00">
            <w:pPr>
              <w:widowControl/>
              <w:jc w:val="right"/>
              <w:rPr>
                <w:rFonts w:ascii="宋体" w:hAnsi="宋体" w:cs="宋体"/>
                <w:color w:val="000000"/>
                <w:kern w:val="0"/>
                <w:szCs w:val="21"/>
              </w:rPr>
            </w:pPr>
          </w:p>
        </w:tc>
      </w:tr>
    </w:tbl>
    <w:p w:rsidR="00C22F1E" w:rsidRPr="00A24303" w:rsidRDefault="00C22F1E" w:rsidP="00182B00">
      <w:pPr>
        <w:spacing w:line="0" w:lineRule="atLeast"/>
      </w:pPr>
    </w:p>
    <w:p w:rsidR="00C22F1E" w:rsidRDefault="00C22F1E" w:rsidP="00C22F1E">
      <w:pPr>
        <w:jc w:val="left"/>
        <w:rPr>
          <w:rFonts w:ascii="仿宋" w:eastAsia="仿宋" w:hAnsi="仿宋"/>
          <w:color w:val="000000"/>
          <w:sz w:val="28"/>
        </w:rPr>
        <w:sectPr w:rsidR="00C22F1E" w:rsidSect="00C22F1E">
          <w:headerReference w:type="default" r:id="rId8"/>
          <w:pgSz w:w="16838" w:h="11906" w:orient="landscape"/>
          <w:pgMar w:top="1800" w:right="1440" w:bottom="1800" w:left="1440" w:header="851" w:footer="992" w:gutter="0"/>
          <w:cols w:space="425"/>
          <w:docGrid w:type="lines" w:linePitch="312"/>
        </w:sectPr>
      </w:pPr>
    </w:p>
    <w:p w:rsidR="00C22F1E" w:rsidRPr="00095AE1" w:rsidRDefault="00C22F1E" w:rsidP="00182B00">
      <w:pPr>
        <w:pStyle w:val="a5"/>
        <w:rPr>
          <w:sz w:val="28"/>
        </w:rPr>
      </w:pPr>
      <w:bookmarkStart w:id="6" w:name="_Toc383873143"/>
      <w:bookmarkStart w:id="7" w:name="_Toc534281185"/>
      <w:r>
        <w:rPr>
          <w:rFonts w:hint="eastAsia"/>
        </w:rPr>
        <w:lastRenderedPageBreak/>
        <w:t>部门基本情况</w:t>
      </w:r>
      <w:bookmarkEnd w:id="6"/>
      <w:bookmarkEnd w:id="7"/>
      <w:r>
        <w:rPr>
          <w:rFonts w:hint="eastAsia"/>
          <w:sz w:val="28"/>
        </w:rPr>
        <w:t xml:space="preserve">  </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5"/>
        <w:gridCol w:w="1134"/>
        <w:gridCol w:w="1843"/>
        <w:gridCol w:w="850"/>
        <w:gridCol w:w="850"/>
        <w:gridCol w:w="850"/>
        <w:gridCol w:w="850"/>
        <w:gridCol w:w="769"/>
        <w:gridCol w:w="81"/>
        <w:gridCol w:w="995"/>
        <w:gridCol w:w="853"/>
        <w:gridCol w:w="737"/>
      </w:tblGrid>
      <w:tr w:rsidR="00C22F1E" w:rsidTr="00182B00">
        <w:trPr>
          <w:cantSplit/>
          <w:trHeight w:val="495"/>
          <w:tblHeader/>
          <w:jc w:val="center"/>
        </w:trPr>
        <w:tc>
          <w:tcPr>
            <w:tcW w:w="11508" w:type="dxa"/>
            <w:gridSpan w:val="9"/>
            <w:tcBorders>
              <w:top w:val="nil"/>
              <w:left w:val="nil"/>
              <w:right w:val="nil"/>
            </w:tcBorders>
            <w:shd w:val="clear" w:color="auto" w:fill="auto"/>
            <w:vAlign w:val="center"/>
          </w:tcPr>
          <w:p w:rsidR="00C22F1E" w:rsidRDefault="00C22F1E" w:rsidP="00182B00">
            <w:pPr>
              <w:widowControl/>
              <w:jc w:val="left"/>
              <w:rPr>
                <w:rFonts w:ascii="黑体" w:eastAsia="黑体" w:hAnsi="黑体" w:cs="宋体"/>
                <w:b/>
                <w:bCs/>
                <w:color w:val="000000"/>
                <w:kern w:val="0"/>
                <w:sz w:val="22"/>
              </w:rPr>
            </w:pPr>
            <w:r>
              <w:rPr>
                <w:rFonts w:ascii="宋体" w:hAnsi="宋体"/>
                <w:sz w:val="28"/>
              </w:rPr>
              <w:t>209唐山市机构编制委员会办公室</w:t>
            </w:r>
          </w:p>
        </w:tc>
        <w:tc>
          <w:tcPr>
            <w:tcW w:w="2666" w:type="dxa"/>
            <w:gridSpan w:val="4"/>
            <w:tcBorders>
              <w:top w:val="nil"/>
              <w:left w:val="nil"/>
              <w:right w:val="nil"/>
            </w:tcBorders>
            <w:shd w:val="clear" w:color="auto" w:fill="auto"/>
            <w:vAlign w:val="center"/>
          </w:tcPr>
          <w:p w:rsidR="00C22F1E" w:rsidRDefault="00C22F1E" w:rsidP="00182B00">
            <w:pPr>
              <w:widowControl/>
              <w:jc w:val="right"/>
              <w:rPr>
                <w:rFonts w:ascii="黑体" w:eastAsia="黑体" w:hAnsi="黑体" w:cs="宋体"/>
                <w:b/>
                <w:bCs/>
                <w:color w:val="000000"/>
                <w:kern w:val="0"/>
                <w:sz w:val="22"/>
              </w:rPr>
            </w:pPr>
            <w:r w:rsidRPr="00832AB8">
              <w:rPr>
                <w:rFonts w:ascii="宋体" w:hAnsi="宋体"/>
                <w:sz w:val="24"/>
              </w:rPr>
              <w:t>单位：人</w:t>
            </w:r>
          </w:p>
        </w:tc>
      </w:tr>
      <w:tr w:rsidR="00C22F1E" w:rsidRPr="00027E8E" w:rsidTr="00182B00">
        <w:tblPrEx>
          <w:jc w:val="left"/>
        </w:tblPrEx>
        <w:trPr>
          <w:cantSplit/>
          <w:trHeight w:val="270"/>
          <w:tblHeader/>
        </w:trPr>
        <w:tc>
          <w:tcPr>
            <w:tcW w:w="3227"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单位名称</w:t>
            </w:r>
          </w:p>
        </w:tc>
        <w:tc>
          <w:tcPr>
            <w:tcW w:w="1135"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单位性质</w:t>
            </w:r>
          </w:p>
        </w:tc>
        <w:tc>
          <w:tcPr>
            <w:tcW w:w="1134"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单位规格</w:t>
            </w:r>
          </w:p>
        </w:tc>
        <w:tc>
          <w:tcPr>
            <w:tcW w:w="1843"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经费保障形式</w:t>
            </w:r>
          </w:p>
        </w:tc>
        <w:tc>
          <w:tcPr>
            <w:tcW w:w="850"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车辆编制数</w:t>
            </w:r>
          </w:p>
        </w:tc>
        <w:tc>
          <w:tcPr>
            <w:tcW w:w="1700" w:type="dxa"/>
            <w:gridSpan w:val="2"/>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编制人数</w:t>
            </w:r>
          </w:p>
        </w:tc>
        <w:tc>
          <w:tcPr>
            <w:tcW w:w="1700" w:type="dxa"/>
            <w:gridSpan w:val="3"/>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编制内实有人数</w:t>
            </w:r>
          </w:p>
        </w:tc>
        <w:tc>
          <w:tcPr>
            <w:tcW w:w="995" w:type="dxa"/>
            <w:vMerge w:val="restart"/>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sidRPr="00D6711B">
              <w:rPr>
                <w:rFonts w:ascii="黑体" w:eastAsia="黑体" w:hAnsi="黑体" w:cs="宋体" w:hint="eastAsia"/>
                <w:b/>
                <w:color w:val="000000"/>
                <w:kern w:val="0"/>
                <w:szCs w:val="21"/>
              </w:rPr>
              <w:t>编制外实有人数</w:t>
            </w:r>
          </w:p>
        </w:tc>
        <w:tc>
          <w:tcPr>
            <w:tcW w:w="1590" w:type="dxa"/>
            <w:gridSpan w:val="2"/>
            <w:shd w:val="clear" w:color="auto" w:fill="auto"/>
            <w:noWrap/>
            <w:vAlign w:val="center"/>
          </w:tcPr>
          <w:p w:rsidR="00C22F1E" w:rsidRPr="00D6711B"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离退人数</w:t>
            </w:r>
          </w:p>
        </w:tc>
      </w:tr>
      <w:tr w:rsidR="00C22F1E" w:rsidRPr="00027E8E" w:rsidTr="00182B00">
        <w:tblPrEx>
          <w:jc w:val="left"/>
        </w:tblPrEx>
        <w:trPr>
          <w:cantSplit/>
          <w:trHeight w:val="312"/>
          <w:tblHeader/>
        </w:trPr>
        <w:tc>
          <w:tcPr>
            <w:tcW w:w="3227"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135"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134"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843"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行政</w:t>
            </w:r>
          </w:p>
        </w:tc>
        <w:tc>
          <w:tcPr>
            <w:tcW w:w="850" w:type="dxa"/>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事业</w:t>
            </w:r>
          </w:p>
        </w:tc>
        <w:tc>
          <w:tcPr>
            <w:tcW w:w="850" w:type="dxa"/>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行政</w:t>
            </w:r>
          </w:p>
        </w:tc>
        <w:tc>
          <w:tcPr>
            <w:tcW w:w="850" w:type="dxa"/>
            <w:gridSpan w:val="2"/>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事业</w:t>
            </w:r>
          </w:p>
        </w:tc>
        <w:tc>
          <w:tcPr>
            <w:tcW w:w="995"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3" w:type="dxa"/>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离休</w:t>
            </w:r>
          </w:p>
        </w:tc>
        <w:tc>
          <w:tcPr>
            <w:tcW w:w="737" w:type="dxa"/>
            <w:vMerge w:val="restart"/>
            <w:shd w:val="clear" w:color="auto" w:fill="auto"/>
            <w:noWrap/>
            <w:vAlign w:val="center"/>
          </w:tcPr>
          <w:p w:rsidR="00C22F1E" w:rsidRPr="00027E8E"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退休</w:t>
            </w:r>
          </w:p>
        </w:tc>
      </w:tr>
      <w:tr w:rsidR="00C22F1E" w:rsidRPr="00027E8E" w:rsidTr="00182B00">
        <w:tblPrEx>
          <w:jc w:val="left"/>
        </w:tblPrEx>
        <w:trPr>
          <w:cantSplit/>
          <w:trHeight w:val="312"/>
          <w:tblHeader/>
        </w:trPr>
        <w:tc>
          <w:tcPr>
            <w:tcW w:w="3227"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135"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134"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1843"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0" w:type="dxa"/>
            <w:gridSpan w:val="2"/>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995"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853"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c>
          <w:tcPr>
            <w:tcW w:w="737" w:type="dxa"/>
            <w:vMerge/>
            <w:vAlign w:val="center"/>
          </w:tcPr>
          <w:p w:rsidR="00C22F1E" w:rsidRPr="00027E8E" w:rsidRDefault="00C22F1E" w:rsidP="00182B00">
            <w:pPr>
              <w:widowControl/>
              <w:jc w:val="center"/>
              <w:rPr>
                <w:rFonts w:ascii="黑体" w:eastAsia="黑体" w:hAnsi="黑体" w:cs="宋体"/>
                <w:b/>
                <w:bCs/>
                <w:color w:val="000000"/>
                <w:kern w:val="0"/>
                <w:szCs w:val="21"/>
              </w:rPr>
            </w:pPr>
          </w:p>
        </w:tc>
      </w:tr>
      <w:tr w:rsidR="00C22F1E" w:rsidRPr="00027E8E" w:rsidTr="00182B00">
        <w:tblPrEx>
          <w:jc w:val="left"/>
        </w:tblPrEx>
        <w:trPr>
          <w:cantSplit/>
          <w:trHeight w:val="312"/>
          <w:tblHeader/>
        </w:trPr>
        <w:tc>
          <w:tcPr>
            <w:tcW w:w="3227" w:type="dxa"/>
            <w:vMerge/>
            <w:shd w:val="clear" w:color="auto" w:fill="auto"/>
            <w:vAlign w:val="center"/>
          </w:tcPr>
          <w:p w:rsidR="00C22F1E" w:rsidRPr="00027E8E" w:rsidRDefault="00C22F1E" w:rsidP="00182B00">
            <w:pPr>
              <w:widowControl/>
              <w:rPr>
                <w:rFonts w:ascii="宋体" w:hAnsi="宋体" w:cs="宋体"/>
                <w:color w:val="000000"/>
                <w:kern w:val="0"/>
                <w:szCs w:val="21"/>
              </w:rPr>
            </w:pPr>
          </w:p>
        </w:tc>
        <w:tc>
          <w:tcPr>
            <w:tcW w:w="1135" w:type="dxa"/>
            <w:vMerge/>
            <w:shd w:val="clear" w:color="auto" w:fill="auto"/>
            <w:vAlign w:val="center"/>
          </w:tcPr>
          <w:p w:rsidR="00C22F1E" w:rsidRPr="00027E8E" w:rsidRDefault="00C22F1E" w:rsidP="00182B00">
            <w:pPr>
              <w:widowControl/>
              <w:rPr>
                <w:rFonts w:ascii="宋体" w:hAnsi="宋体" w:cs="宋体"/>
                <w:color w:val="000000"/>
                <w:kern w:val="0"/>
                <w:szCs w:val="21"/>
              </w:rPr>
            </w:pPr>
          </w:p>
        </w:tc>
        <w:tc>
          <w:tcPr>
            <w:tcW w:w="1134" w:type="dxa"/>
            <w:vMerge/>
            <w:shd w:val="clear" w:color="auto" w:fill="auto"/>
            <w:vAlign w:val="center"/>
          </w:tcPr>
          <w:p w:rsidR="00C22F1E" w:rsidRPr="00027E8E" w:rsidRDefault="00C22F1E" w:rsidP="00182B00">
            <w:pPr>
              <w:widowControl/>
              <w:rPr>
                <w:rFonts w:ascii="宋体" w:hAnsi="宋体" w:cs="宋体"/>
                <w:color w:val="000000"/>
                <w:kern w:val="0"/>
                <w:szCs w:val="21"/>
              </w:rPr>
            </w:pPr>
          </w:p>
        </w:tc>
        <w:tc>
          <w:tcPr>
            <w:tcW w:w="1843" w:type="dxa"/>
            <w:vMerge/>
            <w:shd w:val="clear" w:color="auto" w:fill="auto"/>
            <w:vAlign w:val="center"/>
          </w:tcPr>
          <w:p w:rsidR="00C22F1E" w:rsidRPr="00027E8E" w:rsidRDefault="00C22F1E" w:rsidP="00182B00">
            <w:pPr>
              <w:widowControl/>
              <w:rPr>
                <w:rFonts w:ascii="宋体" w:hAnsi="宋体" w:cs="宋体"/>
                <w:color w:val="000000"/>
                <w:kern w:val="0"/>
                <w:szCs w:val="21"/>
              </w:rPr>
            </w:pPr>
          </w:p>
        </w:tc>
        <w:tc>
          <w:tcPr>
            <w:tcW w:w="850"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gridSpan w:val="2"/>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995"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3"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737" w:type="dxa"/>
            <w:vMerge/>
            <w:shd w:val="clear" w:color="auto" w:fill="auto"/>
            <w:vAlign w:val="center"/>
          </w:tcPr>
          <w:p w:rsidR="00C22F1E" w:rsidRPr="00027E8E" w:rsidRDefault="00C22F1E" w:rsidP="00182B00">
            <w:pPr>
              <w:widowControl/>
              <w:jc w:val="right"/>
              <w:rPr>
                <w:rFonts w:ascii="宋体" w:hAnsi="宋体" w:cs="宋体"/>
                <w:color w:val="000000"/>
                <w:kern w:val="0"/>
                <w:szCs w:val="21"/>
              </w:rPr>
            </w:pPr>
          </w:p>
        </w:tc>
      </w:tr>
      <w:tr w:rsidR="00C22F1E" w:rsidRPr="00027E8E" w:rsidTr="00182B00">
        <w:tblPrEx>
          <w:jc w:val="left"/>
        </w:tblPrEx>
        <w:trPr>
          <w:cantSplit/>
          <w:trHeight w:val="312"/>
        </w:trPr>
        <w:tc>
          <w:tcPr>
            <w:tcW w:w="3227"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唐山市机构编制委员会办公室</w:t>
            </w:r>
          </w:p>
        </w:tc>
        <w:tc>
          <w:tcPr>
            <w:tcW w:w="1135"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行政机关</w:t>
            </w:r>
          </w:p>
        </w:tc>
        <w:tc>
          <w:tcPr>
            <w:tcW w:w="1134"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正处级</w:t>
            </w:r>
          </w:p>
        </w:tc>
        <w:tc>
          <w:tcPr>
            <w:tcW w:w="1843"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财政拨款</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2</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42</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35</w:t>
            </w:r>
          </w:p>
        </w:tc>
        <w:tc>
          <w:tcPr>
            <w:tcW w:w="850" w:type="dxa"/>
            <w:gridSpan w:val="2"/>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995"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3"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737"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7</w:t>
            </w:r>
          </w:p>
        </w:tc>
      </w:tr>
      <w:tr w:rsidR="00C22F1E" w:rsidRPr="00027E8E" w:rsidTr="00182B00">
        <w:tblPrEx>
          <w:jc w:val="left"/>
        </w:tblPrEx>
        <w:trPr>
          <w:cantSplit/>
          <w:trHeight w:val="312"/>
        </w:trPr>
        <w:tc>
          <w:tcPr>
            <w:tcW w:w="3227"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唐山市机构编制电子政务中心</w:t>
            </w:r>
          </w:p>
        </w:tc>
        <w:tc>
          <w:tcPr>
            <w:tcW w:w="1135"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事业单位</w:t>
            </w:r>
          </w:p>
        </w:tc>
        <w:tc>
          <w:tcPr>
            <w:tcW w:w="1134"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正科级</w:t>
            </w:r>
          </w:p>
        </w:tc>
        <w:tc>
          <w:tcPr>
            <w:tcW w:w="1843"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hint="eastAsia"/>
                <w:color w:val="000000"/>
                <w:kern w:val="0"/>
                <w:szCs w:val="21"/>
              </w:rPr>
              <w:t>财政性资金基本保证经费</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9</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0" w:type="dxa"/>
            <w:gridSpan w:val="2"/>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7</w:t>
            </w:r>
          </w:p>
        </w:tc>
        <w:tc>
          <w:tcPr>
            <w:tcW w:w="995"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3"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737"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r>
      <w:tr w:rsidR="00C22F1E" w:rsidRPr="00027E8E" w:rsidTr="00182B00">
        <w:tblPrEx>
          <w:jc w:val="left"/>
        </w:tblPrEx>
        <w:trPr>
          <w:cantSplit/>
          <w:trHeight w:val="312"/>
        </w:trPr>
        <w:tc>
          <w:tcPr>
            <w:tcW w:w="3227" w:type="dxa"/>
            <w:shd w:val="clear" w:color="auto" w:fill="auto"/>
            <w:vAlign w:val="center"/>
          </w:tcPr>
          <w:p w:rsidR="00C22F1E" w:rsidRPr="00027E8E" w:rsidRDefault="00C22F1E" w:rsidP="00182B00">
            <w:pPr>
              <w:widowControl/>
              <w:rPr>
                <w:rFonts w:ascii="宋体" w:hAnsi="宋体" w:cs="宋体"/>
                <w:color w:val="000000"/>
                <w:kern w:val="0"/>
                <w:szCs w:val="21"/>
              </w:rPr>
            </w:pPr>
            <w:r>
              <w:rPr>
                <w:rFonts w:ascii="宋体" w:hAnsi="宋体" w:cs="宋体"/>
                <w:color w:val="000000"/>
                <w:kern w:val="0"/>
                <w:szCs w:val="21"/>
              </w:rPr>
              <w:t xml:space="preserve">    合计</w:t>
            </w:r>
          </w:p>
        </w:tc>
        <w:tc>
          <w:tcPr>
            <w:tcW w:w="1135" w:type="dxa"/>
            <w:shd w:val="clear" w:color="auto" w:fill="auto"/>
            <w:vAlign w:val="center"/>
          </w:tcPr>
          <w:p w:rsidR="00C22F1E" w:rsidRPr="00027E8E" w:rsidRDefault="00C22F1E" w:rsidP="00182B00">
            <w:pPr>
              <w:widowControl/>
              <w:rPr>
                <w:rFonts w:ascii="宋体" w:hAnsi="宋体" w:cs="宋体"/>
                <w:color w:val="000000"/>
                <w:kern w:val="0"/>
                <w:szCs w:val="21"/>
              </w:rPr>
            </w:pPr>
          </w:p>
        </w:tc>
        <w:tc>
          <w:tcPr>
            <w:tcW w:w="1134" w:type="dxa"/>
            <w:shd w:val="clear" w:color="auto" w:fill="auto"/>
            <w:vAlign w:val="center"/>
          </w:tcPr>
          <w:p w:rsidR="00C22F1E" w:rsidRPr="00027E8E" w:rsidRDefault="00C22F1E" w:rsidP="00182B00">
            <w:pPr>
              <w:widowControl/>
              <w:rPr>
                <w:rFonts w:ascii="宋体" w:hAnsi="宋体" w:cs="宋体"/>
                <w:color w:val="000000"/>
                <w:kern w:val="0"/>
                <w:szCs w:val="21"/>
              </w:rPr>
            </w:pPr>
          </w:p>
        </w:tc>
        <w:tc>
          <w:tcPr>
            <w:tcW w:w="1843" w:type="dxa"/>
            <w:shd w:val="clear" w:color="auto" w:fill="auto"/>
            <w:vAlign w:val="center"/>
          </w:tcPr>
          <w:p w:rsidR="00C22F1E" w:rsidRPr="00027E8E" w:rsidRDefault="00C22F1E" w:rsidP="00182B00">
            <w:pPr>
              <w:widowControl/>
              <w:rPr>
                <w:rFonts w:ascii="宋体" w:hAnsi="宋体" w:cs="宋体"/>
                <w:color w:val="000000"/>
                <w:kern w:val="0"/>
                <w:szCs w:val="21"/>
              </w:rPr>
            </w:pP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2</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42</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9</w:t>
            </w:r>
          </w:p>
        </w:tc>
        <w:tc>
          <w:tcPr>
            <w:tcW w:w="850"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35</w:t>
            </w:r>
          </w:p>
        </w:tc>
        <w:tc>
          <w:tcPr>
            <w:tcW w:w="850" w:type="dxa"/>
            <w:gridSpan w:val="2"/>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7</w:t>
            </w:r>
          </w:p>
        </w:tc>
        <w:tc>
          <w:tcPr>
            <w:tcW w:w="995"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853" w:type="dxa"/>
            <w:shd w:val="clear" w:color="auto" w:fill="auto"/>
            <w:vAlign w:val="center"/>
          </w:tcPr>
          <w:p w:rsidR="00C22F1E" w:rsidRPr="00027E8E" w:rsidRDefault="00C22F1E" w:rsidP="00182B00">
            <w:pPr>
              <w:widowControl/>
              <w:jc w:val="right"/>
              <w:rPr>
                <w:rFonts w:ascii="宋体" w:hAnsi="宋体" w:cs="宋体"/>
                <w:color w:val="000000"/>
                <w:kern w:val="0"/>
                <w:szCs w:val="21"/>
              </w:rPr>
            </w:pPr>
          </w:p>
        </w:tc>
        <w:tc>
          <w:tcPr>
            <w:tcW w:w="737" w:type="dxa"/>
            <w:shd w:val="clear" w:color="auto" w:fill="auto"/>
            <w:vAlign w:val="center"/>
          </w:tcPr>
          <w:p w:rsidR="00C22F1E" w:rsidRPr="00027E8E" w:rsidRDefault="00C22F1E" w:rsidP="00182B00">
            <w:pPr>
              <w:widowControl/>
              <w:jc w:val="right"/>
              <w:rPr>
                <w:rFonts w:ascii="宋体" w:hAnsi="宋体" w:cs="宋体"/>
                <w:color w:val="000000"/>
                <w:kern w:val="0"/>
                <w:szCs w:val="21"/>
              </w:rPr>
            </w:pPr>
            <w:r>
              <w:rPr>
                <w:rFonts w:ascii="宋体" w:hAnsi="宋体" w:cs="宋体"/>
                <w:color w:val="000000"/>
                <w:kern w:val="0"/>
                <w:szCs w:val="21"/>
              </w:rPr>
              <w:t>7</w:t>
            </w:r>
          </w:p>
        </w:tc>
      </w:tr>
    </w:tbl>
    <w:p w:rsidR="00C22F1E" w:rsidRDefault="00C22F1E"/>
    <w:p w:rsidR="00C22F1E" w:rsidRDefault="00C22F1E" w:rsidP="00C22F1E">
      <w:pPr>
        <w:jc w:val="left"/>
        <w:rPr>
          <w:rFonts w:ascii="仿宋" w:eastAsia="仿宋" w:hAnsi="仿宋"/>
          <w:color w:val="000000"/>
          <w:sz w:val="28"/>
        </w:rPr>
        <w:sectPr w:rsidR="00C22F1E" w:rsidSect="00C22F1E">
          <w:headerReference w:type="default" r:id="rId9"/>
          <w:pgSz w:w="16838" w:h="11906" w:orient="landscape"/>
          <w:pgMar w:top="1800" w:right="1440" w:bottom="1800" w:left="1440" w:header="851" w:footer="992" w:gutter="0"/>
          <w:cols w:space="425"/>
          <w:docGrid w:type="lines" w:linePitch="312"/>
        </w:sectPr>
      </w:pPr>
    </w:p>
    <w:p w:rsidR="00C22F1E" w:rsidRPr="00DB557B" w:rsidRDefault="00C22F1E" w:rsidP="00182B00">
      <w:pPr>
        <w:pStyle w:val="a5"/>
      </w:pPr>
      <w:bookmarkStart w:id="8" w:name="_Toc383873146"/>
      <w:bookmarkStart w:id="9" w:name="_Toc534281186"/>
      <w:r w:rsidRPr="00FC1D35">
        <w:rPr>
          <w:rFonts w:hint="eastAsia"/>
        </w:rPr>
        <w:lastRenderedPageBreak/>
        <w:t>部门专项公用经费项目支出一览表</w:t>
      </w:r>
      <w:bookmarkEnd w:id="8"/>
      <w:bookmarkEnd w:id="9"/>
      <w:r w:rsidRPr="00FC1D35">
        <w:rPr>
          <w:rFonts w:hint="eastAsia"/>
        </w:rPr>
        <w:t xml:space="preserve">                        </w:t>
      </w:r>
      <w:r w:rsidRPr="00FC1D35">
        <w:rPr>
          <w:sz w:val="24"/>
        </w:rPr>
        <w:t xml:space="preserve">      </w:t>
      </w:r>
    </w:p>
    <w:tbl>
      <w:tblPr>
        <w:tblW w:w="13999" w:type="dxa"/>
        <w:tblInd w:w="93" w:type="dxa"/>
        <w:tblLook w:val="04A0" w:firstRow="1" w:lastRow="0" w:firstColumn="1" w:lastColumn="0" w:noHBand="0" w:noVBand="1"/>
      </w:tblPr>
      <w:tblGrid>
        <w:gridCol w:w="2053"/>
        <w:gridCol w:w="3111"/>
        <w:gridCol w:w="947"/>
        <w:gridCol w:w="1275"/>
        <w:gridCol w:w="1276"/>
        <w:gridCol w:w="1418"/>
        <w:gridCol w:w="1559"/>
        <w:gridCol w:w="992"/>
        <w:gridCol w:w="1368"/>
      </w:tblGrid>
      <w:tr w:rsidR="00C22F1E" w:rsidRPr="00F27544" w:rsidTr="00C30C52">
        <w:trPr>
          <w:cantSplit/>
          <w:trHeight w:val="294"/>
          <w:tblHeader/>
        </w:trPr>
        <w:tc>
          <w:tcPr>
            <w:tcW w:w="5164" w:type="dxa"/>
            <w:gridSpan w:val="2"/>
            <w:tcBorders>
              <w:top w:val="nil"/>
              <w:left w:val="nil"/>
              <w:bottom w:val="nil"/>
              <w:right w:val="nil"/>
            </w:tcBorders>
            <w:shd w:val="clear" w:color="auto" w:fill="auto"/>
            <w:vAlign w:val="center"/>
            <w:hideMark/>
          </w:tcPr>
          <w:p w:rsidR="00C22F1E" w:rsidRPr="00F27544"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209唐山市机构编制委员会办公室</w:t>
            </w:r>
          </w:p>
        </w:tc>
        <w:tc>
          <w:tcPr>
            <w:tcW w:w="8835" w:type="dxa"/>
            <w:gridSpan w:val="7"/>
            <w:tcBorders>
              <w:top w:val="nil"/>
              <w:left w:val="nil"/>
              <w:bottom w:val="single" w:sz="4" w:space="0" w:color="auto"/>
              <w:right w:val="nil"/>
            </w:tcBorders>
            <w:shd w:val="clear" w:color="000000" w:fill="FFFFFF"/>
            <w:vAlign w:val="center"/>
            <w:hideMark/>
          </w:tcPr>
          <w:p w:rsidR="00C22F1E" w:rsidRPr="00F27544" w:rsidRDefault="00C22F1E" w:rsidP="00182B00">
            <w:pPr>
              <w:widowControl/>
              <w:jc w:val="right"/>
              <w:rPr>
                <w:rFonts w:ascii="宋体" w:hAnsi="宋体" w:cs="宋体"/>
                <w:color w:val="000000"/>
                <w:kern w:val="0"/>
                <w:sz w:val="24"/>
                <w:szCs w:val="24"/>
              </w:rPr>
            </w:pPr>
            <w:r w:rsidRPr="00F27544">
              <w:rPr>
                <w:rFonts w:ascii="宋体" w:hAnsi="宋体" w:cs="宋体" w:hint="eastAsia"/>
                <w:color w:val="000000"/>
                <w:kern w:val="0"/>
                <w:sz w:val="24"/>
                <w:szCs w:val="24"/>
              </w:rPr>
              <w:t>单位：万元</w:t>
            </w:r>
          </w:p>
        </w:tc>
      </w:tr>
      <w:tr w:rsidR="00C22F1E" w:rsidRPr="00F27544" w:rsidTr="00C30C52">
        <w:trPr>
          <w:cantSplit/>
          <w:trHeight w:val="204"/>
          <w:tblHeader/>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单位名称</w:t>
            </w:r>
          </w:p>
        </w:tc>
        <w:tc>
          <w:tcPr>
            <w:tcW w:w="40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项目名称</w:t>
            </w:r>
          </w:p>
        </w:tc>
        <w:tc>
          <w:tcPr>
            <w:tcW w:w="7888"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经 费 来 源</w:t>
            </w:r>
          </w:p>
        </w:tc>
      </w:tr>
      <w:tr w:rsidR="00C22F1E" w:rsidRPr="00F27544" w:rsidTr="00C30C52">
        <w:trPr>
          <w:cantSplit/>
          <w:trHeight w:val="312"/>
          <w:tblHeader/>
        </w:trPr>
        <w:tc>
          <w:tcPr>
            <w:tcW w:w="2053"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4058"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一般公共预算拨款安排</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政府性基金预算拨款安排</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国有资本经营预算拨款安排</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其他来源收入安排</w:t>
            </w:r>
          </w:p>
        </w:tc>
        <w:tc>
          <w:tcPr>
            <w:tcW w:w="13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F27544" w:rsidRDefault="00C22F1E" w:rsidP="00182B00">
            <w:pPr>
              <w:widowControl/>
              <w:jc w:val="center"/>
              <w:rPr>
                <w:rFonts w:ascii="黑体" w:eastAsia="黑体" w:hAnsi="黑体" w:cs="宋体"/>
                <w:b/>
                <w:bCs/>
                <w:color w:val="000000"/>
                <w:kern w:val="0"/>
                <w:szCs w:val="21"/>
              </w:rPr>
            </w:pPr>
            <w:r w:rsidRPr="00F27544">
              <w:rPr>
                <w:rFonts w:ascii="黑体" w:eastAsia="黑体" w:hAnsi="黑体" w:cs="宋体" w:hint="eastAsia"/>
                <w:b/>
                <w:bCs/>
                <w:color w:val="000000"/>
                <w:kern w:val="0"/>
                <w:szCs w:val="21"/>
              </w:rPr>
              <w:t>高中及其以上教育收费</w:t>
            </w:r>
          </w:p>
        </w:tc>
      </w:tr>
      <w:tr w:rsidR="00C22F1E" w:rsidRPr="00F27544" w:rsidTr="00C30C52">
        <w:trPr>
          <w:cantSplit/>
          <w:trHeight w:val="312"/>
          <w:tblHeader/>
        </w:trPr>
        <w:tc>
          <w:tcPr>
            <w:tcW w:w="2053"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4058"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368" w:type="dxa"/>
            <w:vMerge/>
            <w:tcBorders>
              <w:top w:val="single" w:sz="4" w:space="0" w:color="auto"/>
              <w:left w:val="single" w:sz="4" w:space="0" w:color="auto"/>
              <w:bottom w:val="single" w:sz="4" w:space="0" w:color="000000"/>
              <w:right w:val="single" w:sz="4" w:space="0" w:color="000000"/>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r>
      <w:tr w:rsidR="00C22F1E" w:rsidRPr="00F27544" w:rsidTr="00C30C52">
        <w:trPr>
          <w:cantSplit/>
          <w:trHeight w:val="312"/>
          <w:tblHeader/>
        </w:trPr>
        <w:tc>
          <w:tcPr>
            <w:tcW w:w="2053"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4058" w:type="dxa"/>
            <w:gridSpan w:val="2"/>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c>
          <w:tcPr>
            <w:tcW w:w="1368" w:type="dxa"/>
            <w:vMerge/>
            <w:tcBorders>
              <w:top w:val="single" w:sz="4" w:space="0" w:color="auto"/>
              <w:left w:val="single" w:sz="4" w:space="0" w:color="auto"/>
              <w:bottom w:val="single" w:sz="4" w:space="0" w:color="000000"/>
              <w:right w:val="single" w:sz="4" w:space="0" w:color="000000"/>
            </w:tcBorders>
            <w:vAlign w:val="center"/>
            <w:hideMark/>
          </w:tcPr>
          <w:p w:rsidR="00C22F1E" w:rsidRPr="00F27544" w:rsidRDefault="00C22F1E" w:rsidP="00182B00">
            <w:pPr>
              <w:widowControl/>
              <w:jc w:val="left"/>
              <w:rPr>
                <w:rFonts w:ascii="黑体" w:eastAsia="黑体" w:hAnsi="黑体" w:cs="宋体"/>
                <w:b/>
                <w:bCs/>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27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5.36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改革调研经费</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全市机构编制工作会议</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5.75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机构</w:t>
            </w:r>
            <w:proofErr w:type="gramStart"/>
            <w:r>
              <w:rPr>
                <w:rFonts w:ascii="宋体" w:hAnsi="宋体" w:cs="宋体" w:hint="eastAsia"/>
                <w:color w:val="000000"/>
                <w:kern w:val="0"/>
                <w:sz w:val="22"/>
              </w:rPr>
              <w:t>编制网运维</w:t>
            </w:r>
            <w:proofErr w:type="gramEnd"/>
            <w:r>
              <w:rPr>
                <w:rFonts w:ascii="宋体" w:hAnsi="宋体" w:cs="宋体" w:hint="eastAsia"/>
                <w:color w:val="000000"/>
                <w:kern w:val="0"/>
                <w:sz w:val="22"/>
              </w:rPr>
              <w:t>费</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资料印刷及业务文件印刷</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唐山市机构编制委员会办公室</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域名注册管理费</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r w:rsidR="00C22F1E" w:rsidRPr="00F27544" w:rsidTr="00C30C52">
        <w:trPr>
          <w:cantSplit/>
          <w:trHeight w:val="312"/>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left"/>
              <w:rPr>
                <w:rFonts w:ascii="宋体" w:hAnsi="宋体" w:cs="宋体"/>
                <w:color w:val="000000"/>
                <w:kern w:val="0"/>
                <w:sz w:val="22"/>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r>
              <w:rPr>
                <w:rFonts w:ascii="宋体" w:hAnsi="宋体" w:cs="宋体"/>
                <w:color w:val="000000"/>
                <w:kern w:val="0"/>
                <w:szCs w:val="21"/>
              </w:rPr>
              <w:t>56.61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r>
              <w:rPr>
                <w:rFonts w:ascii="宋体" w:hAnsi="宋体" w:cs="宋体"/>
                <w:color w:val="000000"/>
                <w:kern w:val="0"/>
                <w:sz w:val="22"/>
              </w:rPr>
              <w:t>56.61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c>
          <w:tcPr>
            <w:tcW w:w="1368"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F27544" w:rsidRDefault="00C22F1E" w:rsidP="00182B00">
            <w:pPr>
              <w:widowControl/>
              <w:jc w:val="right"/>
              <w:rPr>
                <w:rFonts w:ascii="宋体" w:hAnsi="宋体" w:cs="宋体"/>
                <w:color w:val="000000"/>
                <w:kern w:val="0"/>
                <w:szCs w:val="21"/>
              </w:rPr>
            </w:pPr>
          </w:p>
        </w:tc>
      </w:tr>
    </w:tbl>
    <w:p w:rsidR="00C22F1E" w:rsidRPr="00F27544" w:rsidRDefault="00C22F1E" w:rsidP="00182B00">
      <w:pPr>
        <w:spacing w:line="0" w:lineRule="atLeast"/>
      </w:pPr>
    </w:p>
    <w:p w:rsidR="00C22F1E" w:rsidRDefault="00C22F1E" w:rsidP="00C22F1E">
      <w:pPr>
        <w:jc w:val="left"/>
        <w:rPr>
          <w:rFonts w:ascii="仿宋" w:eastAsia="仿宋" w:hAnsi="仿宋"/>
          <w:color w:val="000000"/>
          <w:sz w:val="28"/>
        </w:rPr>
        <w:sectPr w:rsidR="00C22F1E" w:rsidSect="00C22F1E">
          <w:headerReference w:type="default" r:id="rId10"/>
          <w:pgSz w:w="16838" w:h="11906" w:orient="landscape"/>
          <w:pgMar w:top="1800" w:right="1440" w:bottom="1800" w:left="1440" w:header="851" w:footer="992" w:gutter="0"/>
          <w:cols w:space="425"/>
          <w:docGrid w:type="lines" w:linePitch="312"/>
        </w:sectPr>
      </w:pPr>
    </w:p>
    <w:p w:rsidR="00C22F1E" w:rsidRDefault="00C22F1E" w:rsidP="00C22F1E">
      <w:pPr>
        <w:jc w:val="left"/>
        <w:rPr>
          <w:rFonts w:ascii="宋体" w:eastAsia="宋体" w:hAnsi="宋体"/>
          <w:b/>
          <w:color w:val="000000"/>
          <w:sz w:val="44"/>
        </w:rPr>
      </w:pPr>
    </w:p>
    <w:p w:rsidR="00C22F1E" w:rsidRDefault="00C22F1E" w:rsidP="00C22F1E">
      <w:pPr>
        <w:jc w:val="left"/>
        <w:rPr>
          <w:rFonts w:ascii="宋体" w:eastAsia="宋体" w:hAnsi="宋体"/>
          <w:b/>
          <w:color w:val="000000"/>
          <w:sz w:val="44"/>
        </w:rPr>
      </w:pPr>
    </w:p>
    <w:p w:rsidR="00C22F1E" w:rsidRDefault="00C22F1E" w:rsidP="00C22F1E">
      <w:pPr>
        <w:jc w:val="left"/>
        <w:rPr>
          <w:rFonts w:ascii="宋体" w:eastAsia="宋体" w:hAnsi="宋体"/>
          <w:b/>
          <w:color w:val="000000"/>
          <w:sz w:val="44"/>
        </w:rPr>
      </w:pPr>
    </w:p>
    <w:p w:rsidR="00C22F1E" w:rsidRDefault="00C22F1E" w:rsidP="00C22F1E">
      <w:pPr>
        <w:jc w:val="left"/>
        <w:rPr>
          <w:rFonts w:ascii="宋体" w:eastAsia="宋体" w:hAnsi="宋体"/>
          <w:b/>
          <w:color w:val="000000"/>
          <w:sz w:val="44"/>
        </w:rPr>
      </w:pPr>
    </w:p>
    <w:p w:rsidR="00C22F1E" w:rsidRDefault="00C22F1E" w:rsidP="00C22F1E">
      <w:pPr>
        <w:pStyle w:val="1"/>
        <w:jc w:val="center"/>
        <w:sectPr w:rsidR="00C22F1E" w:rsidSect="00C22F1E">
          <w:pgSz w:w="11906" w:h="16838"/>
          <w:pgMar w:top="1440" w:right="1800" w:bottom="1440" w:left="1800" w:header="851" w:footer="992" w:gutter="0"/>
          <w:cols w:space="425"/>
          <w:docGrid w:type="lines" w:linePitch="312"/>
        </w:sectPr>
      </w:pPr>
      <w:bookmarkStart w:id="10" w:name="_Toc534281187"/>
      <w:r>
        <w:t>一、唐山市机构编制委员会办公室收支预算安排</w:t>
      </w:r>
      <w:bookmarkEnd w:id="10"/>
    </w:p>
    <w:p w:rsidR="00C22F1E" w:rsidRDefault="00C22F1E" w:rsidP="00C22F1E">
      <w:pPr>
        <w:jc w:val="center"/>
        <w:rPr>
          <w:rFonts w:ascii="宋体" w:eastAsia="宋体" w:hAnsi="宋体"/>
          <w:b/>
          <w:color w:val="000000"/>
          <w:sz w:val="44"/>
        </w:rPr>
      </w:pPr>
      <w:r w:rsidRPr="00C22F1E">
        <w:rPr>
          <w:rFonts w:ascii="宋体" w:eastAsia="宋体" w:hAnsi="宋体" w:hint="eastAsia"/>
          <w:b/>
          <w:color w:val="000000"/>
          <w:sz w:val="44"/>
        </w:rPr>
        <w:lastRenderedPageBreak/>
        <w:t>唐山市机构编制委员会办公室职责任务与目标</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一、主要职责</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3、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5、</w:t>
      </w:r>
      <w:proofErr w:type="gramStart"/>
      <w:r w:rsidRPr="00B033C3">
        <w:rPr>
          <w:rFonts w:ascii="宋体" w:hAnsi="宋体" w:hint="eastAsia"/>
          <w:szCs w:val="21"/>
        </w:rPr>
        <w:t>审核市</w:t>
      </w:r>
      <w:proofErr w:type="gramEnd"/>
      <w:r w:rsidRPr="00B033C3">
        <w:rPr>
          <w:rFonts w:ascii="宋体" w:hAnsi="宋体" w:hint="eastAsia"/>
          <w:szCs w:val="21"/>
        </w:rPr>
        <w:t>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w:t>
      </w:r>
      <w:proofErr w:type="gramStart"/>
      <w:r w:rsidRPr="00B033C3">
        <w:rPr>
          <w:rFonts w:ascii="宋体" w:hAnsi="宋体" w:hint="eastAsia"/>
          <w:szCs w:val="21"/>
        </w:rPr>
        <w:t>审核因</w:t>
      </w:r>
      <w:proofErr w:type="gramEnd"/>
      <w:r w:rsidRPr="00B033C3">
        <w:rPr>
          <w:rFonts w:ascii="宋体" w:hAnsi="宋体" w:hint="eastAsia"/>
          <w:szCs w:val="21"/>
        </w:rPr>
        <w:t>特殊需要设置的相当于县级法院、检察院机构编制事宜。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w:t>
      </w:r>
      <w:r w:rsidRPr="00B033C3">
        <w:rPr>
          <w:rFonts w:ascii="宋体" w:hAnsi="宋体" w:hint="eastAsia"/>
          <w:szCs w:val="21"/>
        </w:rPr>
        <w:lastRenderedPageBreak/>
        <w:t>编制事宜；审批县（市）区科级以下事业单位的设立等机构编制事宜；审核市委、市政府及市直各部门联系的各群众团体的机构编制事宜；负责全市事业单位法人登记管理和监督检查工作。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8、负责机构编制日常管理；负责全市机构编制的总量控制、动态管理和机构编制标准化工作；负责机构编制实名制管理，以及市本级机构编制验证等工作；建立健全机构编制部门与有关部门的配合制约机制。</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9、负责对各级行政、事业单位管理体制和机构改革及机构编制执行情况的跟踪评估和监督检查；负责受理违反机构编制法规、纪律的信访、检举、控告和投诉，对违反机构编制法规、纪律问题进行调查处理。</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rsidR="00C22F1E" w:rsidRPr="00B033C3" w:rsidRDefault="00C22F1E" w:rsidP="00182B00">
      <w:pPr>
        <w:spacing w:line="360" w:lineRule="auto"/>
        <w:ind w:firstLineChars="200" w:firstLine="420"/>
        <w:rPr>
          <w:rFonts w:ascii="宋体" w:hAnsi="宋体"/>
          <w:szCs w:val="21"/>
        </w:rPr>
      </w:pPr>
      <w:r w:rsidRPr="00B033C3">
        <w:rPr>
          <w:rFonts w:ascii="宋体" w:hAnsi="宋体" w:hint="eastAsia"/>
          <w:szCs w:val="21"/>
        </w:rPr>
        <w:t>11、承办市委、市政府和市机构编制委员会交办的其他事项。</w:t>
      </w:r>
    </w:p>
    <w:p w:rsidR="00C22F1E" w:rsidRDefault="00C22F1E" w:rsidP="00182B00">
      <w:pPr>
        <w:spacing w:line="360" w:lineRule="auto"/>
        <w:ind w:firstLineChars="200" w:firstLine="420"/>
        <w:jc w:val="left"/>
      </w:pPr>
      <w:r w:rsidRPr="00B033C3">
        <w:rPr>
          <w:rFonts w:ascii="宋体" w:hAnsi="宋体" w:cs="仿宋_GB2312" w:hint="eastAsia"/>
          <w:szCs w:val="21"/>
        </w:rPr>
        <w:t>12、负责市政府行政审批制度改革领导小组办公室的日常工作；指导和协调全市行政审批制度改革工作；组织拟订全市行政审批制度改革的地方性法规规章和政策性文件并监督实施；负责协调落实国务院、</w:t>
      </w:r>
      <w:proofErr w:type="gramStart"/>
      <w:r w:rsidRPr="00B033C3">
        <w:rPr>
          <w:rFonts w:ascii="宋体" w:hAnsi="宋体" w:cs="仿宋_GB2312" w:hint="eastAsia"/>
          <w:szCs w:val="21"/>
        </w:rPr>
        <w:t>省取消</w:t>
      </w:r>
      <w:proofErr w:type="gramEnd"/>
      <w:r w:rsidRPr="00B033C3">
        <w:rPr>
          <w:rFonts w:ascii="宋体" w:hAnsi="宋体" w:cs="仿宋_GB2312" w:hint="eastAsia"/>
          <w:szCs w:val="21"/>
        </w:rPr>
        <w:t>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二、主要任务及目标规划</w:t>
      </w:r>
    </w:p>
    <w:p w:rsidR="00C22F1E" w:rsidRDefault="00C22F1E" w:rsidP="00182B00">
      <w:pPr>
        <w:adjustRightInd w:val="0"/>
        <w:snapToGrid w:val="0"/>
        <w:spacing w:line="360" w:lineRule="auto"/>
        <w:ind w:firstLineChars="200" w:firstLine="420"/>
        <w:rPr>
          <w:rFonts w:ascii="宋体" w:hAnsi="宋体" w:cs="宋体"/>
          <w:szCs w:val="21"/>
        </w:rPr>
      </w:pPr>
      <w:r>
        <w:rPr>
          <w:rFonts w:ascii="宋体" w:hAnsi="宋体" w:cs="宋体" w:hint="eastAsia"/>
          <w:szCs w:val="21"/>
        </w:rPr>
        <w:t>1、深化党政机构和行政体制改革</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组织开展党政机构改革评估验收。按照省委批复我市机构改革方案，积极推进党政机构改革各项任务的全面落实。组织开展机构改革评估验收工作，督导检查各县（市）区落实机构改革部署和市直部门“三定”规定的落实情况，全面完成全市党政机构改革任务。实现优化协同高效，编制资源得到合理配置，构建系统完备、科学规范、运行高效的机构职能</w:t>
      </w:r>
      <w:r>
        <w:rPr>
          <w:rFonts w:ascii="宋体" w:hAnsi="宋体" w:cs="宋体" w:hint="eastAsia"/>
          <w:szCs w:val="21"/>
        </w:rPr>
        <w:lastRenderedPageBreak/>
        <w:t>体系，</w:t>
      </w:r>
      <w:r>
        <w:rPr>
          <w:rFonts w:ascii="宋体" w:hAnsi="宋体" w:cs="宋体" w:hint="eastAsia"/>
          <w:szCs w:val="21"/>
          <w:shd w:val="clear" w:color="090000" w:fill="FFFFFF"/>
        </w:rPr>
        <w:t>为全面推进唐山高质量发展，实现“三个努力建成”、“两个率先”目标，建设平安、法治、和谐唐山提供组织机构保障</w:t>
      </w:r>
      <w:r>
        <w:rPr>
          <w:rFonts w:ascii="宋体" w:hAnsi="宋体" w:cs="宋体" w:hint="eastAsia"/>
          <w:szCs w:val="21"/>
        </w:rPr>
        <w:t xml:space="preserve">。 </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shd w:val="clear" w:color="auto" w:fill="FFFFFF"/>
        </w:rPr>
        <w:t>(2)</w:t>
      </w:r>
      <w:r>
        <w:rPr>
          <w:rFonts w:ascii="宋体" w:hAnsi="宋体" w:cs="宋体" w:hint="eastAsia"/>
          <w:szCs w:val="21"/>
        </w:rPr>
        <w:t>深化综合行政执法改革</w:t>
      </w:r>
      <w:r>
        <w:rPr>
          <w:rFonts w:ascii="宋体" w:hAnsi="宋体" w:cs="宋体" w:hint="eastAsia"/>
          <w:szCs w:val="21"/>
          <w:shd w:val="clear" w:color="auto" w:fill="FFFFFF"/>
        </w:rPr>
        <w:t>。</w:t>
      </w:r>
      <w:r>
        <w:rPr>
          <w:rFonts w:ascii="宋体" w:hAnsi="宋体" w:cs="宋体" w:hint="eastAsia"/>
          <w:szCs w:val="21"/>
        </w:rPr>
        <w:t>根据中央和省安排部署，深化市县综合行政执法改革，减少执法层级，整合执法队伍，推动执法重心下移。推进市场监管、生态环境保护、文化市场、交通运输、农业等5个领域综合行政执法改革。探索实行跨领域跨部门综合行政执法。解决执法队伍过多，多头执法，重复执法，执法资源浪费，执法效能</w:t>
      </w:r>
      <w:proofErr w:type="gramStart"/>
      <w:r>
        <w:rPr>
          <w:rFonts w:ascii="宋体" w:hAnsi="宋体" w:cs="宋体" w:hint="eastAsia"/>
          <w:szCs w:val="21"/>
        </w:rPr>
        <w:t>不</w:t>
      </w:r>
      <w:proofErr w:type="gramEnd"/>
      <w:r>
        <w:rPr>
          <w:rFonts w:ascii="宋体" w:hAnsi="宋体" w:cs="宋体" w:hint="eastAsia"/>
          <w:szCs w:val="21"/>
        </w:rPr>
        <w:t>高等问题。</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(3)深化迁西县</w:t>
      </w:r>
      <w:proofErr w:type="gramStart"/>
      <w:r>
        <w:rPr>
          <w:rFonts w:ascii="宋体" w:hAnsi="宋体" w:cs="宋体" w:hint="eastAsia"/>
          <w:szCs w:val="21"/>
        </w:rPr>
        <w:t>三屯营镇</w:t>
      </w:r>
      <w:proofErr w:type="gramEnd"/>
      <w:r>
        <w:rPr>
          <w:rFonts w:ascii="宋体" w:hAnsi="宋体" w:cs="宋体" w:hint="eastAsia"/>
          <w:szCs w:val="21"/>
        </w:rPr>
        <w:t>经济发达镇行政管理体制改革。根据省、市要求，继续深化迁西县</w:t>
      </w:r>
      <w:proofErr w:type="gramStart"/>
      <w:r>
        <w:rPr>
          <w:rFonts w:ascii="宋体" w:hAnsi="宋体" w:cs="宋体" w:hint="eastAsia"/>
          <w:szCs w:val="21"/>
        </w:rPr>
        <w:t>三屯营镇</w:t>
      </w:r>
      <w:proofErr w:type="gramEnd"/>
      <w:r>
        <w:rPr>
          <w:rFonts w:ascii="宋体" w:hAnsi="宋体" w:cs="宋体" w:hint="eastAsia"/>
          <w:szCs w:val="21"/>
        </w:rPr>
        <w:t>经济发达镇行政管理体制改革，到2019年底前高质量完成改革试点任务，努力把经济发达镇建成现代新型城镇。</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shd w:val="clear" w:color="auto" w:fill="FFFFFF"/>
        </w:rPr>
        <w:t>4)</w:t>
      </w:r>
      <w:r>
        <w:rPr>
          <w:rFonts w:ascii="宋体" w:hAnsi="宋体" w:cs="宋体" w:hint="eastAsia"/>
          <w:szCs w:val="21"/>
        </w:rPr>
        <w:t>配合推进监察、司法和群团体制改革。及时跟踪了解中央和省有关政策，配合做好监察体制改革向开发区（园区）、管理区（示范区）和乡镇（街道）延伸工作。配合相关部门做好司法和群团体制改革有关工作。</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2、持续推进优化营商环境工作</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(5)</w:t>
      </w:r>
      <w:proofErr w:type="gramStart"/>
      <w:r>
        <w:rPr>
          <w:rFonts w:ascii="宋体" w:hAnsi="宋体" w:cs="宋体" w:hint="eastAsia"/>
          <w:szCs w:val="21"/>
        </w:rPr>
        <w:t>加大减权放权</w:t>
      </w:r>
      <w:proofErr w:type="gramEnd"/>
      <w:r>
        <w:rPr>
          <w:rFonts w:ascii="宋体" w:hAnsi="宋体" w:cs="宋体" w:hint="eastAsia"/>
          <w:szCs w:val="21"/>
        </w:rPr>
        <w:t>力度。衔接落实国务院取消下放国务院部门行政许可事项和中央指定地方实施行政许可事项，取消事项一律衔接取消，下放事项及时承接到位，1个月内完成衔接落实工作。全面清理市级行政许可事项，除法律、法规明确规定由省级部门行使的以及涉及国家安全等重大事项外，一律下放或委托县级政府实施。</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(6)健全清单管理体系。建立清单动态调整公开机制，结合机构改革，调整规范已经编制公开的行政权力清单、责任清单、行政许可事项目录清单等各类清单，市县两级2019年底前完成调整。</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(7)规范审批中介服务。减少不必要的行政审批中介服务事项，除法律、法规规定外，各部门设定的区域性、行业性和部门间中介服务机构执业限制一律取消。2019年底前，建立全市统一的网上“中介超市”，中介服务机构“零门槛、零限制”入驻，全部进场交易，实现网上展示、竞价、中标、评价，企业自主选择中介服务机构，政府部门不得强制指定或变相指定。政府部门在审批过程中委托开展的技术性服务活动，必须通过竞争方式选择服务机构。</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(8)实施区域评估评价。优化</w:t>
      </w:r>
      <w:proofErr w:type="gramStart"/>
      <w:r>
        <w:rPr>
          <w:rFonts w:ascii="宋体" w:hAnsi="宋体" w:cs="宋体" w:hint="eastAsia"/>
          <w:szCs w:val="21"/>
        </w:rPr>
        <w:t>整合审批</w:t>
      </w:r>
      <w:proofErr w:type="gramEnd"/>
      <w:r>
        <w:rPr>
          <w:rFonts w:ascii="宋体" w:hAnsi="宋体" w:cs="宋体" w:hint="eastAsia"/>
          <w:szCs w:val="21"/>
        </w:rPr>
        <w:t>前的评估评价环节，不再实施区域内每个独立项目的重复评价，在各类开发区开展报建审批区域性统一评价，统一推行土地勘测、矿产压覆、地质灾害、水土保持、文物保护、洪水影响、地震安全性、气候可行性等事项区域评估，符合整体规划和功能定位、属于主导产业的投资项目可不再进行单独评价。</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lastRenderedPageBreak/>
        <w:t>(9)深入开展“多证合一”“证照分离”改革。巩固“</w:t>
      </w:r>
      <w:proofErr w:type="gramStart"/>
      <w:r>
        <w:rPr>
          <w:rFonts w:ascii="宋体" w:hAnsi="宋体" w:cs="宋体" w:hint="eastAsia"/>
          <w:szCs w:val="21"/>
        </w:rPr>
        <w:t>五十证</w:t>
      </w:r>
      <w:proofErr w:type="gramEnd"/>
      <w:r>
        <w:rPr>
          <w:rFonts w:ascii="宋体" w:hAnsi="宋体" w:cs="宋体" w:hint="eastAsia"/>
          <w:szCs w:val="21"/>
        </w:rPr>
        <w:t>合一”成果，最大限度整合涉企证照事项，进一步加强“多证合一、一照一码”营业执照在各部门间的认可和使用。围绕破解“办照容易办证难”“准入不准营”等问题，在高新区、曹妃</w:t>
      </w:r>
      <w:proofErr w:type="gramStart"/>
      <w:r>
        <w:rPr>
          <w:rFonts w:ascii="宋体" w:hAnsi="宋体" w:cs="宋体" w:hint="eastAsia"/>
          <w:szCs w:val="21"/>
        </w:rPr>
        <w:t>甸</w:t>
      </w:r>
      <w:proofErr w:type="gramEnd"/>
      <w:r>
        <w:rPr>
          <w:rFonts w:ascii="宋体" w:hAnsi="宋体" w:cs="宋体" w:hint="eastAsia"/>
          <w:szCs w:val="21"/>
        </w:rPr>
        <w:t>经济技术开发区开展“证照分离”改革试点，推行照后减证，实现持照即可经营，力争2019年底前在全市推开。</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3、有序推进事业单位改革</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(10)完成机构改革涉及事业单位的调整划转工作。结合党政机构改革，同步推进事业单位改革，对涉及改革的事业单位进行调整和划转。</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(11)深入推进全市教育系统统筹使用编制工作。不断完善教育系统统筹使用编制制度，深入推进落实教育系统统筹使用编制有关工作。</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(12)规范公立医院人员使用控制</w:t>
      </w:r>
      <w:proofErr w:type="gramStart"/>
      <w:r>
        <w:rPr>
          <w:rFonts w:ascii="宋体" w:hAnsi="宋体" w:cs="宋体" w:hint="eastAsia"/>
          <w:szCs w:val="21"/>
        </w:rPr>
        <w:t>数改革</w:t>
      </w:r>
      <w:proofErr w:type="gramEnd"/>
      <w:r>
        <w:rPr>
          <w:rFonts w:ascii="宋体" w:hAnsi="宋体" w:cs="宋体" w:hint="eastAsia"/>
          <w:szCs w:val="21"/>
        </w:rPr>
        <w:t>工作。从内设机构设置、人员调动、计划招录等方面，进一步规范公立医院人员使用控制</w:t>
      </w:r>
      <w:proofErr w:type="gramStart"/>
      <w:r>
        <w:rPr>
          <w:rFonts w:ascii="宋体" w:hAnsi="宋体" w:cs="宋体" w:hint="eastAsia"/>
          <w:szCs w:val="21"/>
        </w:rPr>
        <w:t>数改革</w:t>
      </w:r>
      <w:proofErr w:type="gramEnd"/>
      <w:r>
        <w:rPr>
          <w:rFonts w:ascii="宋体" w:hAnsi="宋体" w:cs="宋体" w:hint="eastAsia"/>
          <w:szCs w:val="21"/>
        </w:rPr>
        <w:t>有关工作。</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(13)开展县级检验检测机构整合改革。结合党政机构改革，开展县级检验检测机构整合改革，节约资源，提升能力，发挥效益。</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(14)大力支持人才引进工作。进一步完善和健全涉及人才引进的机构编制保障措施，从周转编制、招录计划、编制核准等方面简化办事程序，提高工作效率，为引进人才提供机构编制保障，促进人才引进。</w:t>
      </w:r>
    </w:p>
    <w:p w:rsidR="00C22F1E" w:rsidRDefault="00C22F1E" w:rsidP="00182B00">
      <w:pPr>
        <w:spacing w:line="360" w:lineRule="auto"/>
        <w:ind w:firstLineChars="200" w:firstLine="420"/>
        <w:rPr>
          <w:rFonts w:ascii="宋体" w:hAnsi="宋体" w:cs="宋体"/>
          <w:szCs w:val="21"/>
        </w:rPr>
      </w:pPr>
      <w:r>
        <w:rPr>
          <w:rFonts w:ascii="宋体" w:hAnsi="宋体" w:cs="宋体" w:hint="eastAsia"/>
          <w:color w:val="000000"/>
          <w:szCs w:val="21"/>
        </w:rPr>
        <w:t>(15)</w:t>
      </w:r>
      <w:r>
        <w:rPr>
          <w:rFonts w:ascii="宋体" w:hAnsi="宋体" w:cs="宋体" w:hint="eastAsia"/>
          <w:szCs w:val="21"/>
        </w:rPr>
        <w:t>抓好事业单位登记管理工作。按照《事业单位登记管理暂行条例》和《事业单位登记管理暂行条例实施细则》的规定，做好</w:t>
      </w:r>
      <w:r>
        <w:rPr>
          <w:rFonts w:ascii="宋体" w:hAnsi="宋体" w:cs="宋体" w:hint="eastAsia"/>
          <w:color w:val="000000"/>
          <w:szCs w:val="21"/>
        </w:rPr>
        <w:t>事业单位法人年度报告公示工作，强化事业单位的信用约束。</w:t>
      </w:r>
      <w:r>
        <w:rPr>
          <w:rFonts w:ascii="宋体" w:hAnsi="宋体" w:cs="宋体" w:hint="eastAsia"/>
          <w:szCs w:val="21"/>
        </w:rPr>
        <w:t>继续开展</w:t>
      </w:r>
      <w:r>
        <w:rPr>
          <w:rFonts w:ascii="宋体" w:hAnsi="宋体" w:cs="宋体" w:hint="eastAsia"/>
          <w:color w:val="000000"/>
          <w:szCs w:val="21"/>
        </w:rPr>
        <w:t>机关群团赋码发证工作</w:t>
      </w:r>
      <w:r>
        <w:rPr>
          <w:rFonts w:ascii="宋体" w:hAnsi="宋体" w:cs="宋体" w:hint="eastAsia"/>
          <w:szCs w:val="21"/>
        </w:rPr>
        <w:t>和登记档案的整理归档工作。</w:t>
      </w:r>
      <w:r>
        <w:rPr>
          <w:rFonts w:ascii="宋体" w:hAnsi="宋体" w:cs="宋体" w:hint="eastAsia"/>
          <w:color w:val="000000"/>
          <w:szCs w:val="21"/>
        </w:rPr>
        <w:t>按照“双随机</w:t>
      </w:r>
      <w:proofErr w:type="gramStart"/>
      <w:r>
        <w:rPr>
          <w:rFonts w:ascii="宋体" w:hAnsi="宋体" w:cs="宋体" w:hint="eastAsia"/>
          <w:color w:val="000000"/>
          <w:szCs w:val="21"/>
        </w:rPr>
        <w:t>一</w:t>
      </w:r>
      <w:proofErr w:type="gramEnd"/>
      <w:r>
        <w:rPr>
          <w:rFonts w:ascii="宋体" w:hAnsi="宋体" w:cs="宋体" w:hint="eastAsia"/>
          <w:color w:val="000000"/>
          <w:szCs w:val="21"/>
        </w:rPr>
        <w:t>公开”的原则，对事业单位履行职责和执行机构编制方针、政策等方面进行监督考核，促进事业单位机构编制管理科学化、规范化。</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4、加强和规范机构编制管理</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(16)坚持机构编制集中统一管理。凡涉及机构编制的事项，按规定程序向机构编制部门专题申请，由机构编制部门依法依规依程序办理。</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(17)严肃机构编制纪律。严格执行机构编制法律法规和有关要求，不得超越权限审批设立行政、事业单位，严禁借改革之机提高规格、增设机构和增加人员编制或领导职数。不再批准设立承担行政职能事业单位和生产经营类事业单位。严禁超编进人，建立空编运行机制。</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(18)严格控制机构编制。认真执行“撤一建一”或“撤多建一”制度，确保机构总量不增。控制和减少编制增量，不该增加的编制坚决不增，确需增加的在总量内调剂解决。</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(19)严控财政供养人员。强化机构编制前置管理，认真执行编制核准制度，严把进人关</w:t>
      </w:r>
      <w:r>
        <w:rPr>
          <w:rFonts w:ascii="宋体" w:hAnsi="宋体" w:cs="宋体" w:hint="eastAsia"/>
          <w:szCs w:val="21"/>
        </w:rPr>
        <w:lastRenderedPageBreak/>
        <w:t>口。严格审核招录计划和政策性安置计划，严格控制逆向流动，确保财政供养人员只减不增。</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(20)加强机构编制基础性工作。不断完善和改进机构编制实名制管理机制，全面掌握机关、事业单位的机构编制和人员底数。严格编制审核与出入编管理，及时更新实名制统计数据，提高实名制数据的时效性。完善机构编制统计工作机制，做好机构编制统计工作。探索和做好人员使用控制</w:t>
      </w:r>
      <w:proofErr w:type="gramStart"/>
      <w:r>
        <w:rPr>
          <w:rFonts w:ascii="宋体" w:hAnsi="宋体" w:cs="宋体" w:hint="eastAsia"/>
          <w:szCs w:val="21"/>
        </w:rPr>
        <w:t>数管理</w:t>
      </w:r>
      <w:proofErr w:type="gramEnd"/>
      <w:r>
        <w:rPr>
          <w:rFonts w:ascii="宋体" w:hAnsi="宋体" w:cs="宋体" w:hint="eastAsia"/>
          <w:szCs w:val="21"/>
        </w:rPr>
        <w:t>和周转编制使用管理工作，进一步研究制定和完善相关配套政策，使创新管理落地生根。</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(21)强化机构编制监督检查。加强机构编制违规违纪行为预防工作，重点围绕影响机构编制全局性工作和易发环节的违规违纪问题，开展多频次联合或专项监督检查，加大违纪违规案件查办力度，确保各项改革政策依法依规办理，确保各项改革落地生效。</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(22)推进机构编制信息化建设。不断加强网上名称常态化管理，开展党政机关、事业单位互联网网站安全排查工作，做好标识发放和网站开办审核工作，确保网站的安全性。持续打造“阳光下的云上编办”建设，全面提升机构编制队伍信息化业务水平。</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5、加强机关自身建设</w:t>
      </w:r>
    </w:p>
    <w:p w:rsidR="00C22F1E" w:rsidRDefault="00C22F1E" w:rsidP="00182B00">
      <w:pPr>
        <w:spacing w:line="360" w:lineRule="auto"/>
        <w:ind w:firstLineChars="200" w:firstLine="420"/>
        <w:rPr>
          <w:rFonts w:ascii="宋体" w:hAnsi="宋体" w:cs="宋体"/>
          <w:szCs w:val="21"/>
        </w:rPr>
      </w:pPr>
      <w:r>
        <w:rPr>
          <w:rFonts w:ascii="宋体" w:hAnsi="宋体" w:cs="宋体" w:hint="eastAsia"/>
          <w:szCs w:val="21"/>
        </w:rPr>
        <w:t>(23)加强思想政治建设。以习近平新时代中国特色社会主义思想统领机构编制工作，全面精准学习贯彻落实党的十九大精神，不断提升机关党员干部的思想政治觉悟。注重调查研究，不断提升机构编制工作系统化、精准化、最优化水平。</w:t>
      </w:r>
    </w:p>
    <w:p w:rsidR="00C22F1E" w:rsidRDefault="00C22F1E" w:rsidP="00182B00">
      <w:pPr>
        <w:adjustRightInd w:val="0"/>
        <w:snapToGrid w:val="0"/>
        <w:spacing w:line="360" w:lineRule="auto"/>
        <w:ind w:firstLineChars="200" w:firstLine="420"/>
        <w:rPr>
          <w:rFonts w:ascii="宋体" w:hAnsi="宋体" w:cs="宋体"/>
          <w:color w:val="000000"/>
          <w:szCs w:val="21"/>
        </w:rPr>
      </w:pPr>
      <w:r>
        <w:rPr>
          <w:rFonts w:ascii="宋体" w:hAnsi="宋体" w:cs="宋体" w:hint="eastAsia"/>
          <w:szCs w:val="21"/>
        </w:rPr>
        <w:t>(24)加强党组织建设。落实“三会一课”、“党员活动日”、组织生活会等制度，增强党内生活的政治性、严肃性。</w:t>
      </w:r>
      <w:r>
        <w:rPr>
          <w:rFonts w:ascii="宋体" w:hAnsi="宋体" w:cs="宋体" w:hint="eastAsia"/>
          <w:color w:val="000000"/>
          <w:szCs w:val="21"/>
        </w:rPr>
        <w:t>树立对标看齐意识，不断增强党组织的凝聚力，充分发挥党员的先锋模范作用，推动机关党建科学化、系统化、制度化建设。</w:t>
      </w:r>
    </w:p>
    <w:p w:rsidR="00C22F1E" w:rsidRDefault="00C22F1E" w:rsidP="00182B00">
      <w:pPr>
        <w:adjustRightInd w:val="0"/>
        <w:snapToGrid w:val="0"/>
        <w:spacing w:line="360" w:lineRule="auto"/>
        <w:ind w:firstLineChars="200" w:firstLine="420"/>
        <w:rPr>
          <w:rFonts w:ascii="宋体" w:hAnsi="宋体" w:cs="宋体"/>
          <w:szCs w:val="21"/>
        </w:rPr>
      </w:pPr>
      <w:r>
        <w:rPr>
          <w:rFonts w:ascii="宋体" w:hAnsi="宋体" w:cs="宋体" w:hint="eastAsia"/>
          <w:szCs w:val="21"/>
        </w:rPr>
        <w:t>(25)加强党风廉政建设。从严落实《准则》、《条例》，加强党风廉政建设，从严落实主体责任和监督责任，营造风清气正的政治生态环境。</w:t>
      </w:r>
    </w:p>
    <w:p w:rsidR="00C22F1E" w:rsidRDefault="00C22F1E" w:rsidP="00182B00">
      <w:pPr>
        <w:adjustRightInd w:val="0"/>
        <w:snapToGrid w:val="0"/>
        <w:spacing w:line="360" w:lineRule="auto"/>
        <w:ind w:firstLineChars="200" w:firstLine="420"/>
        <w:rPr>
          <w:rFonts w:ascii="宋体" w:hAnsi="宋体" w:cs="宋体"/>
          <w:szCs w:val="21"/>
        </w:rPr>
      </w:pPr>
      <w:r>
        <w:rPr>
          <w:rFonts w:ascii="宋体" w:hAnsi="宋体" w:cs="宋体" w:hint="eastAsia"/>
          <w:szCs w:val="21"/>
        </w:rPr>
        <w:t>(26)加强干部队伍建设。按照“创新型机关、学习型干部”要求，加强机构编制业务培训，提升机关干部能力素质。坚持从严管理干部，把定性考核与量化考核结合起来，建立公平、公开、公正的选人用人机制，培养一支政治强、业务精、作风硬的机构编制干部队伍。</w:t>
      </w:r>
    </w:p>
    <w:p w:rsidR="00C22F1E" w:rsidRDefault="00C22F1E" w:rsidP="00182B00">
      <w:pPr>
        <w:adjustRightInd w:val="0"/>
        <w:snapToGrid w:val="0"/>
        <w:spacing w:line="360" w:lineRule="auto"/>
        <w:ind w:firstLineChars="200" w:firstLine="420"/>
        <w:rPr>
          <w:rFonts w:ascii="宋体" w:hAnsi="宋体" w:cs="宋体"/>
          <w:szCs w:val="21"/>
        </w:rPr>
      </w:pPr>
      <w:r>
        <w:rPr>
          <w:rFonts w:ascii="宋体" w:hAnsi="宋体" w:cs="宋体" w:hint="eastAsia"/>
          <w:szCs w:val="21"/>
        </w:rPr>
        <w:t>(27)加强信息宣传工作。巩固信息宣传工作成果，完善工作机制，讲好编办的故事，唱好编办的好声音。规范完善信息发布审核流程，加大机构编制信息宣传工作考核力度，对机关各处（局）和各县（市、区）编办信息报送工作进行量化考核，推动全市机构编制信息宣传工作再上新台阶。</w:t>
      </w:r>
    </w:p>
    <w:p w:rsidR="00C22F1E" w:rsidRDefault="00C22F1E" w:rsidP="00182B00">
      <w:pPr>
        <w:adjustRightInd w:val="0"/>
        <w:snapToGrid w:val="0"/>
        <w:spacing w:line="360" w:lineRule="auto"/>
        <w:ind w:firstLineChars="200" w:firstLine="420"/>
        <w:rPr>
          <w:rFonts w:ascii="宋体" w:hAnsi="宋体" w:cs="宋体"/>
          <w:szCs w:val="21"/>
        </w:rPr>
      </w:pPr>
      <w:r>
        <w:rPr>
          <w:rFonts w:ascii="宋体" w:hAnsi="宋体" w:cs="宋体" w:hint="eastAsia"/>
          <w:szCs w:val="21"/>
        </w:rPr>
        <w:t>(28)加强机关运行管理。加强对县（市、区）机构编制工作的服务与指导，研究解决反映集中的重点难点问题。加大督办工作力度，确保机关各项工作运转顺畅。认真做好机要保密、文书档案、网络安全、来信来访和日常值班等工作，确保机关正常运转。做好人大建议、政协委员提案承办工作。完善机关财务制度，严格执行财经工作纪律，推动财务工作规范运</w:t>
      </w:r>
      <w:r>
        <w:rPr>
          <w:rFonts w:ascii="宋体" w:hAnsi="宋体" w:cs="宋体" w:hint="eastAsia"/>
          <w:szCs w:val="21"/>
        </w:rPr>
        <w:lastRenderedPageBreak/>
        <w:t>行。</w:t>
      </w:r>
    </w:p>
    <w:p w:rsidR="00C22F1E" w:rsidRDefault="00C22F1E" w:rsidP="00C22F1E">
      <w:pPr>
        <w:spacing w:line="360" w:lineRule="auto"/>
        <w:jc w:val="left"/>
        <w:rPr>
          <w:rFonts w:ascii="宋体" w:eastAsia="宋体" w:hAnsi="宋体"/>
          <w:b/>
          <w:color w:val="000000"/>
          <w:sz w:val="28"/>
        </w:rPr>
        <w:sectPr w:rsidR="00C22F1E" w:rsidSect="00C22F1E">
          <w:pgSz w:w="11906" w:h="16838"/>
          <w:pgMar w:top="1440" w:right="1800" w:bottom="1440" w:left="1800" w:header="851" w:footer="992" w:gutter="0"/>
          <w:cols w:space="425"/>
          <w:docGrid w:type="lines" w:linePitch="312"/>
        </w:sectPr>
      </w:pPr>
    </w:p>
    <w:p w:rsidR="00C22F1E" w:rsidRPr="003F3835" w:rsidRDefault="00C22F1E" w:rsidP="00182B00">
      <w:pPr>
        <w:jc w:val="center"/>
        <w:rPr>
          <w:rFonts w:ascii="黑体" w:eastAsia="黑体"/>
          <w:b/>
          <w:sz w:val="32"/>
          <w:szCs w:val="32"/>
        </w:rPr>
      </w:pPr>
      <w:r w:rsidRPr="003F3835">
        <w:rPr>
          <w:rFonts w:ascii="黑体" w:eastAsia="黑体" w:hint="eastAsia"/>
          <w:b/>
          <w:sz w:val="32"/>
          <w:szCs w:val="32"/>
        </w:rPr>
        <w:lastRenderedPageBreak/>
        <w:t>收支预算总表</w:t>
      </w:r>
    </w:p>
    <w:tbl>
      <w:tblPr>
        <w:tblW w:w="9379" w:type="dxa"/>
        <w:jc w:val="center"/>
        <w:tblLook w:val="04A0" w:firstRow="1" w:lastRow="0" w:firstColumn="1" w:lastColumn="0" w:noHBand="0" w:noVBand="1"/>
      </w:tblPr>
      <w:tblGrid>
        <w:gridCol w:w="1396"/>
        <w:gridCol w:w="4961"/>
        <w:gridCol w:w="3022"/>
      </w:tblGrid>
      <w:tr w:rsidR="00C22F1E" w:rsidRPr="003F2354" w:rsidTr="00182B00">
        <w:trPr>
          <w:cantSplit/>
          <w:trHeight w:val="312"/>
          <w:tblHeader/>
          <w:jc w:val="center"/>
        </w:trPr>
        <w:tc>
          <w:tcPr>
            <w:tcW w:w="6357" w:type="dxa"/>
            <w:gridSpan w:val="2"/>
            <w:tcBorders>
              <w:bottom w:val="single" w:sz="4" w:space="0" w:color="auto"/>
            </w:tcBorders>
            <w:shd w:val="clear" w:color="auto" w:fill="auto"/>
            <w:noWrap/>
            <w:vAlign w:val="center"/>
          </w:tcPr>
          <w:p w:rsidR="00C22F1E" w:rsidRDefault="00C22F1E" w:rsidP="00182B00">
            <w:pPr>
              <w:widowControl/>
              <w:jc w:val="left"/>
              <w:rPr>
                <w:rFonts w:ascii="黑体" w:eastAsia="黑体"/>
                <w:b/>
              </w:rPr>
            </w:pPr>
            <w:r>
              <w:rPr>
                <w:rFonts w:ascii="宋体" w:hAnsi="宋体"/>
                <w:sz w:val="28"/>
              </w:rPr>
              <w:t>209002唐山市机构编制委员会办公室</w:t>
            </w:r>
          </w:p>
        </w:tc>
        <w:tc>
          <w:tcPr>
            <w:tcW w:w="3022" w:type="dxa"/>
            <w:tcBorders>
              <w:bottom w:val="single" w:sz="4" w:space="0" w:color="auto"/>
            </w:tcBorders>
            <w:shd w:val="clear" w:color="auto" w:fill="auto"/>
            <w:noWrap/>
            <w:vAlign w:val="center"/>
          </w:tcPr>
          <w:p w:rsidR="00C22F1E" w:rsidRDefault="00C22F1E" w:rsidP="00182B00">
            <w:pPr>
              <w:widowControl/>
              <w:jc w:val="right"/>
              <w:rPr>
                <w:rFonts w:ascii="黑体" w:eastAsia="黑体"/>
                <w:b/>
              </w:rPr>
            </w:pPr>
            <w:r>
              <w:rPr>
                <w:rFonts w:ascii="宋体" w:hAnsi="宋体"/>
                <w:sz w:val="24"/>
              </w:rPr>
              <w:t>单位：万元</w:t>
            </w:r>
          </w:p>
        </w:tc>
      </w:tr>
      <w:tr w:rsidR="00C22F1E" w:rsidRPr="003F2354" w:rsidTr="00182B00">
        <w:trPr>
          <w:cantSplit/>
          <w:trHeight w:val="312"/>
          <w:tblHeader/>
          <w:jc w:val="center"/>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项目代码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预算收支项目</w:t>
            </w:r>
          </w:p>
        </w:tc>
        <w:tc>
          <w:tcPr>
            <w:tcW w:w="3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预算金额</w:t>
            </w: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p>
        </w:tc>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557.68</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一般公共预算拨款</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557.68</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其中：财政拨款（补助）收入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557.68</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行政事业性收费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罚没收入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专项收入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国有资源（资产）有偿使用收入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国有资本经营收入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政府住房基金收入（原债务收入）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上级转移支付资金</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其中：一般性转移支付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专项转移支付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其他</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政府性基金预算拨款安排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国有资本经营预算收入安排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其他来源收入安排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其中：事业收入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上级补助收入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附属单位上缴收入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用事业基金弥补收支差额</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其他收入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纳入财政专户</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高中及其以上教育收费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557.68</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人员经费支出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421.86</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其中：工资福利支出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415.11</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对个人和家庭补助</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6.75</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135.82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其中：正常公用经费支出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79.21</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专项公用经费支出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56.61</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专项项目支出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结</w:t>
            </w:r>
            <w:r>
              <w:rPr>
                <w:rFonts w:ascii="Arial" w:hAnsi="Arial" w:cs="Arial" w:hint="eastAsia"/>
                <w:kern w:val="0"/>
                <w:szCs w:val="21"/>
              </w:rPr>
              <w:t xml:space="preserve">    </w:t>
            </w:r>
            <w:r>
              <w:rPr>
                <w:rFonts w:ascii="Arial" w:hAnsi="Arial" w:cs="Arial" w:hint="eastAsia"/>
                <w:kern w:val="0"/>
                <w:szCs w:val="21"/>
              </w:rPr>
              <w:t>余</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bl>
    <w:p w:rsidR="00C22F1E" w:rsidRDefault="00C22F1E" w:rsidP="00182B00">
      <w:pPr>
        <w:spacing w:line="20" w:lineRule="exact"/>
        <w:jc w:val="left"/>
      </w:pPr>
    </w:p>
    <w:p w:rsidR="00C22F1E" w:rsidRDefault="00C22F1E" w:rsidP="00C22F1E">
      <w:pPr>
        <w:spacing w:line="360" w:lineRule="auto"/>
        <w:jc w:val="left"/>
        <w:rPr>
          <w:rFonts w:ascii="宋体" w:eastAsia="宋体" w:hAnsi="宋体"/>
          <w:b/>
          <w:color w:val="000000"/>
          <w:sz w:val="28"/>
        </w:rPr>
        <w:sectPr w:rsidR="00C22F1E" w:rsidSect="00C22F1E">
          <w:headerReference w:type="default" r:id="rId11"/>
          <w:pgSz w:w="11906" w:h="16838"/>
          <w:pgMar w:top="1440" w:right="1800" w:bottom="1440" w:left="1800" w:header="851" w:footer="992" w:gutter="0"/>
          <w:cols w:space="425"/>
          <w:docGrid w:type="lines" w:linePitch="312"/>
        </w:sectPr>
      </w:pPr>
    </w:p>
    <w:p w:rsidR="00C22F1E" w:rsidRPr="00202BD5" w:rsidRDefault="00C22F1E" w:rsidP="00182B00">
      <w:pPr>
        <w:jc w:val="center"/>
        <w:rPr>
          <w:rFonts w:ascii="黑体" w:eastAsia="黑体"/>
          <w:b/>
          <w:sz w:val="32"/>
          <w:szCs w:val="32"/>
        </w:rPr>
      </w:pPr>
      <w:r>
        <w:rPr>
          <w:rFonts w:ascii="黑体" w:eastAsia="黑体" w:hint="eastAsia"/>
          <w:b/>
          <w:sz w:val="32"/>
          <w:szCs w:val="32"/>
        </w:rPr>
        <w:t>人员</w:t>
      </w:r>
      <w:r w:rsidRPr="00202BD5">
        <w:rPr>
          <w:rFonts w:ascii="黑体" w:eastAsia="黑体" w:hint="eastAsia"/>
          <w:b/>
          <w:sz w:val="32"/>
          <w:szCs w:val="32"/>
        </w:rPr>
        <w:t>经费</w:t>
      </w:r>
      <w:r>
        <w:rPr>
          <w:rFonts w:ascii="黑体" w:eastAsia="黑体" w:hint="eastAsia"/>
          <w:b/>
          <w:sz w:val="32"/>
          <w:szCs w:val="32"/>
        </w:rPr>
        <w:t>预算</w:t>
      </w:r>
    </w:p>
    <w:tbl>
      <w:tblPr>
        <w:tblW w:w="15599" w:type="dxa"/>
        <w:tblInd w:w="-620" w:type="dxa"/>
        <w:tblLayout w:type="fixed"/>
        <w:tblLook w:val="04A0" w:firstRow="1" w:lastRow="0" w:firstColumn="1" w:lastColumn="0" w:noHBand="0" w:noVBand="1"/>
      </w:tblPr>
      <w:tblGrid>
        <w:gridCol w:w="1883"/>
        <w:gridCol w:w="1883"/>
        <w:gridCol w:w="3483"/>
        <w:gridCol w:w="1701"/>
        <w:gridCol w:w="1559"/>
        <w:gridCol w:w="1559"/>
        <w:gridCol w:w="1276"/>
        <w:gridCol w:w="1134"/>
        <w:gridCol w:w="1121"/>
      </w:tblGrid>
      <w:tr w:rsidR="00C22F1E" w:rsidRPr="00572482" w:rsidTr="00B57D15">
        <w:trPr>
          <w:cantSplit/>
          <w:trHeight w:val="314"/>
          <w:tblHeader/>
        </w:trPr>
        <w:tc>
          <w:tcPr>
            <w:tcW w:w="7249" w:type="dxa"/>
            <w:gridSpan w:val="3"/>
            <w:tcBorders>
              <w:top w:val="nil"/>
              <w:left w:val="nil"/>
              <w:bottom w:val="nil"/>
              <w:right w:val="nil"/>
            </w:tcBorders>
            <w:shd w:val="clear" w:color="auto" w:fill="auto"/>
            <w:vAlign w:val="center"/>
            <w:hideMark/>
          </w:tcPr>
          <w:p w:rsidR="00C22F1E" w:rsidRPr="00572482"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209002唐山市机构编制委员会办公室</w:t>
            </w:r>
          </w:p>
        </w:tc>
        <w:tc>
          <w:tcPr>
            <w:tcW w:w="8350" w:type="dxa"/>
            <w:gridSpan w:val="6"/>
            <w:tcBorders>
              <w:top w:val="nil"/>
              <w:left w:val="nil"/>
              <w:bottom w:val="single" w:sz="4" w:space="0" w:color="auto"/>
              <w:right w:val="nil"/>
            </w:tcBorders>
            <w:shd w:val="clear" w:color="000000" w:fill="FFFFFF"/>
            <w:vAlign w:val="center"/>
            <w:hideMark/>
          </w:tcPr>
          <w:p w:rsidR="00C22F1E" w:rsidRPr="00572482" w:rsidRDefault="00C22F1E" w:rsidP="00182B00">
            <w:pPr>
              <w:widowControl/>
              <w:jc w:val="right"/>
              <w:rPr>
                <w:rFonts w:ascii="宋体" w:hAnsi="宋体" w:cs="宋体"/>
                <w:color w:val="000000"/>
                <w:kern w:val="0"/>
                <w:sz w:val="24"/>
                <w:szCs w:val="24"/>
              </w:rPr>
            </w:pPr>
            <w:r w:rsidRPr="00572482">
              <w:rPr>
                <w:rFonts w:ascii="宋体" w:hAnsi="宋体" w:cs="宋体" w:hint="eastAsia"/>
                <w:color w:val="000000"/>
                <w:kern w:val="0"/>
                <w:sz w:val="24"/>
                <w:szCs w:val="24"/>
              </w:rPr>
              <w:t>单位：万元</w:t>
            </w:r>
          </w:p>
        </w:tc>
      </w:tr>
      <w:tr w:rsidR="00C22F1E" w:rsidRPr="00572482" w:rsidTr="00B57D15">
        <w:trPr>
          <w:cantSplit/>
          <w:trHeight w:val="218"/>
          <w:tblHeader/>
        </w:trPr>
        <w:tc>
          <w:tcPr>
            <w:tcW w:w="1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功能分类科目编码</w:t>
            </w:r>
          </w:p>
        </w:tc>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经济分类科目编码</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预算支出项目</w:t>
            </w:r>
          </w:p>
        </w:tc>
        <w:tc>
          <w:tcPr>
            <w:tcW w:w="8350"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经 费 来 源</w:t>
            </w:r>
          </w:p>
        </w:tc>
      </w:tr>
      <w:tr w:rsidR="00C22F1E" w:rsidRPr="00572482" w:rsidTr="00B57D15">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合计</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一般公共预算拨款安排</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政府性基金预算拨款安排</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国有资本经营预算拨款安排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其他来源收入安排</w:t>
            </w:r>
          </w:p>
        </w:tc>
        <w:tc>
          <w:tcPr>
            <w:tcW w:w="112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高中及其以上教育收费</w:t>
            </w:r>
          </w:p>
        </w:tc>
      </w:tr>
      <w:tr w:rsidR="00C22F1E" w:rsidRPr="00572482" w:rsidTr="00B57D15">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2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r>
      <w:tr w:rsidR="00C22F1E" w:rsidRPr="00572482" w:rsidTr="00B57D15">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2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人员经费</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421.86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421.86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一、工资福利支出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415.11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415.11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1、基本工资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126.77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126.77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2、津贴补贴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150.79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150.79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1）工作津贴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48.75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48.75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2）生活补贴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73.13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73.13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3）（特殊）岗位津贴（补贴）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4）在职人员取暖补贴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20.72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20.72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5）在职人员物业服务补贴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7.94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7.94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6）规范津补贴后仍继续保留的补贴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回族补贴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职工劳模荣誉津贴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7）上述项目之外的津贴补贴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增发津补贴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女职工卫生费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30103</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3、奖金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95.88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95.88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2080505</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30108</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1）机关事业单位基本养老保险缴费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51.84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51.84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2）职业年金缴费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2101101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30110</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3）职工基本医疗保险缴费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2101101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4）公务员医疗补助缴费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23.95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23.95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5）事业单位失业保险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6）行政事业单位工伤保险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7）职工生育保险费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2210201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30113</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31.11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31.11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6、绩效工资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1）基础性绩效工资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2）奖励性绩效工资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3）事业单位上年度12月份基本工资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人事代理人员社保缴费和住房公积金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其他编外人员社保缴费和住房公积金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病假两个月以上期间的人员工资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教师超工作量津贴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各种加班工资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预留人员经费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二、对个人和家庭的补助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1、离休费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2）离休人员物业服务补贴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3）其他离休费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2、退休费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6.59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6.59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1）退休人员取暖补贴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4.46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4.46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3）其他退休费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30304</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3、抚恤金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30305</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4、生活补助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30308</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6、助学金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7、奖励金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1）独生子女父母奖励</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2）其他奖励金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B57D15">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bl>
    <w:p w:rsidR="00C22F1E" w:rsidRPr="00572482" w:rsidRDefault="00C22F1E"/>
    <w:p w:rsidR="00C22F1E" w:rsidRDefault="00C22F1E" w:rsidP="00C22F1E">
      <w:pPr>
        <w:spacing w:line="360" w:lineRule="auto"/>
        <w:jc w:val="left"/>
        <w:rPr>
          <w:rFonts w:ascii="宋体" w:eastAsia="宋体" w:hAnsi="宋体"/>
          <w:b/>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202BD5" w:rsidRDefault="00C22F1E" w:rsidP="00182B00">
      <w:pPr>
        <w:jc w:val="center"/>
        <w:rPr>
          <w:rFonts w:ascii="黑体" w:eastAsia="黑体"/>
          <w:b/>
          <w:sz w:val="32"/>
          <w:szCs w:val="32"/>
        </w:rPr>
      </w:pPr>
      <w:r w:rsidRPr="00202BD5">
        <w:rPr>
          <w:rFonts w:ascii="黑体" w:eastAsia="黑体" w:hint="eastAsia"/>
          <w:b/>
          <w:sz w:val="32"/>
          <w:szCs w:val="32"/>
        </w:rPr>
        <w:t>单位正常公用经费支出安排表</w:t>
      </w:r>
    </w:p>
    <w:tbl>
      <w:tblPr>
        <w:tblW w:w="14098" w:type="dxa"/>
        <w:tblInd w:w="93" w:type="dxa"/>
        <w:tblLook w:val="04A0" w:firstRow="1" w:lastRow="0" w:firstColumn="1" w:lastColumn="0" w:noHBand="0" w:noVBand="1"/>
      </w:tblPr>
      <w:tblGrid>
        <w:gridCol w:w="1495"/>
        <w:gridCol w:w="1495"/>
        <w:gridCol w:w="2545"/>
        <w:gridCol w:w="2560"/>
        <w:gridCol w:w="992"/>
        <w:gridCol w:w="993"/>
        <w:gridCol w:w="992"/>
        <w:gridCol w:w="1134"/>
        <w:gridCol w:w="992"/>
        <w:gridCol w:w="900"/>
      </w:tblGrid>
      <w:tr w:rsidR="00C22F1E" w:rsidRPr="0021792B" w:rsidTr="00281E2F">
        <w:trPr>
          <w:cantSplit/>
          <w:trHeight w:val="375"/>
          <w:tblHeader/>
        </w:trPr>
        <w:tc>
          <w:tcPr>
            <w:tcW w:w="5535" w:type="dxa"/>
            <w:gridSpan w:val="3"/>
            <w:tcBorders>
              <w:top w:val="nil"/>
              <w:left w:val="nil"/>
              <w:bottom w:val="nil"/>
              <w:right w:val="nil"/>
            </w:tcBorders>
            <w:shd w:val="clear" w:color="auto" w:fill="auto"/>
            <w:vAlign w:val="center"/>
            <w:hideMark/>
          </w:tcPr>
          <w:p w:rsidR="00C22F1E" w:rsidRPr="0021792B"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209002唐山市机构编制委员会办公室</w:t>
            </w:r>
          </w:p>
        </w:tc>
        <w:tc>
          <w:tcPr>
            <w:tcW w:w="8563" w:type="dxa"/>
            <w:gridSpan w:val="7"/>
            <w:tcBorders>
              <w:top w:val="nil"/>
              <w:left w:val="nil"/>
              <w:bottom w:val="single" w:sz="4" w:space="0" w:color="auto"/>
              <w:right w:val="nil"/>
            </w:tcBorders>
            <w:shd w:val="clear" w:color="000000" w:fill="FFFFFF"/>
            <w:vAlign w:val="center"/>
            <w:hideMark/>
          </w:tcPr>
          <w:p w:rsidR="00C22F1E" w:rsidRPr="0021792B" w:rsidRDefault="00C22F1E" w:rsidP="00182B00">
            <w:pPr>
              <w:widowControl/>
              <w:jc w:val="right"/>
              <w:rPr>
                <w:rFonts w:ascii="宋体" w:hAnsi="宋体" w:cs="宋体"/>
                <w:color w:val="000000"/>
                <w:kern w:val="0"/>
                <w:sz w:val="24"/>
                <w:szCs w:val="24"/>
              </w:rPr>
            </w:pPr>
            <w:r w:rsidRPr="0021792B">
              <w:rPr>
                <w:rFonts w:ascii="宋体" w:hAnsi="宋体" w:cs="宋体" w:hint="eastAsia"/>
                <w:color w:val="000000"/>
                <w:kern w:val="0"/>
                <w:sz w:val="24"/>
                <w:szCs w:val="24"/>
              </w:rPr>
              <w:t>单位：万元</w:t>
            </w:r>
          </w:p>
        </w:tc>
      </w:tr>
      <w:tr w:rsidR="00C22F1E" w:rsidRPr="0021792B" w:rsidTr="00281E2F">
        <w:trPr>
          <w:cantSplit/>
          <w:trHeight w:val="259"/>
          <w:tblHeader/>
        </w:trPr>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功能分类科目编码</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经济分类科目编码</w:t>
            </w:r>
          </w:p>
        </w:tc>
        <w:tc>
          <w:tcPr>
            <w:tcW w:w="510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预算支出项目</w:t>
            </w:r>
          </w:p>
        </w:tc>
        <w:tc>
          <w:tcPr>
            <w:tcW w:w="6003"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经 费 来 源</w:t>
            </w: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合 计</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一般公共预算拨款安排</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政府性基金预算拨款安排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国有资本经营预算拨款安排</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其他来源收入安排</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高中及其以上教育收费</w:t>
            </w: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正常公用经费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79.21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79.21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一、定额安排公用经费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67.46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67.46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1、办公费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2、邮电费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19.21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w:t>
            </w:r>
            <w:proofErr w:type="gramStart"/>
            <w:r>
              <w:rPr>
                <w:rFonts w:ascii="宋体" w:hAnsi="宋体" w:cs="宋体"/>
                <w:color w:val="000000"/>
                <w:kern w:val="0"/>
                <w:sz w:val="22"/>
              </w:rPr>
              <w:t>单位邮电</w:t>
            </w:r>
            <w:proofErr w:type="gramEnd"/>
            <w:r>
              <w:rPr>
                <w:rFonts w:ascii="宋体" w:hAnsi="宋体" w:cs="宋体"/>
                <w:color w:val="000000"/>
                <w:kern w:val="0"/>
                <w:sz w:val="22"/>
              </w:rPr>
              <w:t>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2）通讯费补贴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16.62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3、差旅费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4、物业管理费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30213</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5、维修（护）费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30231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30239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23.42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二、按规定比例提取安排公用经费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2050803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30216</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1、培训费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3.73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3.73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2、公务接待费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30228</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3、工会经费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30229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4、福利费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3.17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5、其他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3）离休干部公用经费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4）离休干部</w:t>
            </w:r>
            <w:proofErr w:type="gramStart"/>
            <w:r>
              <w:rPr>
                <w:rFonts w:ascii="宋体" w:hAnsi="宋体" w:cs="宋体"/>
                <w:color w:val="000000"/>
                <w:kern w:val="0"/>
                <w:sz w:val="22"/>
              </w:rPr>
              <w:t>特需费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5）退休干部公用经费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6）退休干部</w:t>
            </w:r>
            <w:proofErr w:type="gramStart"/>
            <w:r>
              <w:rPr>
                <w:rFonts w:ascii="宋体" w:hAnsi="宋体" w:cs="宋体"/>
                <w:color w:val="000000"/>
                <w:kern w:val="0"/>
                <w:sz w:val="22"/>
              </w:rPr>
              <w:t>特需费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三、非定额安排公用经费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30205</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1、水费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30206</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2、电费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30208</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3、取暖费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bl>
    <w:p w:rsidR="00C22F1E" w:rsidRPr="0021792B" w:rsidRDefault="00C22F1E"/>
    <w:p w:rsidR="00C22F1E" w:rsidRDefault="00C22F1E" w:rsidP="00C22F1E">
      <w:pPr>
        <w:spacing w:line="360" w:lineRule="auto"/>
        <w:jc w:val="left"/>
        <w:rPr>
          <w:rFonts w:ascii="宋体" w:eastAsia="宋体" w:hAnsi="宋体"/>
          <w:b/>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EF184C" w:rsidRDefault="00C22F1E" w:rsidP="00182B00">
      <w:pPr>
        <w:jc w:val="center"/>
        <w:rPr>
          <w:rFonts w:ascii="黑体" w:eastAsia="黑体" w:hAnsi="黑体"/>
          <w:b/>
          <w:sz w:val="32"/>
          <w:szCs w:val="32"/>
        </w:rPr>
      </w:pPr>
      <w:r>
        <w:rPr>
          <w:rFonts w:ascii="黑体" w:eastAsia="黑体" w:hAnsi="黑体" w:hint="eastAsia"/>
          <w:b/>
          <w:sz w:val="32"/>
          <w:szCs w:val="32"/>
        </w:rPr>
        <w:t>“三公”及会议培训经费预算</w:t>
      </w:r>
    </w:p>
    <w:tbl>
      <w:tblPr>
        <w:tblW w:w="13113" w:type="dxa"/>
        <w:jc w:val="center"/>
        <w:tblLook w:val="04A0" w:firstRow="1" w:lastRow="0" w:firstColumn="1" w:lastColumn="0" w:noHBand="0" w:noVBand="1"/>
      </w:tblPr>
      <w:tblGrid>
        <w:gridCol w:w="439"/>
        <w:gridCol w:w="4384"/>
        <w:gridCol w:w="809"/>
        <w:gridCol w:w="1034"/>
        <w:gridCol w:w="1701"/>
        <w:gridCol w:w="1701"/>
        <w:gridCol w:w="1559"/>
        <w:gridCol w:w="888"/>
        <w:gridCol w:w="598"/>
      </w:tblGrid>
      <w:tr w:rsidR="00C22F1E" w:rsidRPr="00DB557B" w:rsidTr="00182B00">
        <w:trPr>
          <w:gridBefore w:val="1"/>
          <w:gridAfter w:val="1"/>
          <w:wBefore w:w="439" w:type="dxa"/>
          <w:wAfter w:w="598" w:type="dxa"/>
          <w:cantSplit/>
          <w:trHeight w:val="270"/>
          <w:tblHeader/>
          <w:jc w:val="center"/>
        </w:trPr>
        <w:tc>
          <w:tcPr>
            <w:tcW w:w="5193" w:type="dxa"/>
            <w:gridSpan w:val="2"/>
            <w:tcBorders>
              <w:top w:val="nil"/>
              <w:left w:val="nil"/>
              <w:right w:val="nil"/>
            </w:tcBorders>
            <w:shd w:val="clear" w:color="000000" w:fill="FFFFFF"/>
            <w:vAlign w:val="center"/>
          </w:tcPr>
          <w:p w:rsidR="00C22F1E" w:rsidRPr="00DB557B" w:rsidRDefault="00C22F1E" w:rsidP="00182B00">
            <w:pPr>
              <w:widowControl/>
              <w:jc w:val="left"/>
              <w:rPr>
                <w:rFonts w:ascii="宋体" w:hAnsi="宋体" w:cs="宋体"/>
                <w:color w:val="000000"/>
                <w:kern w:val="0"/>
                <w:sz w:val="22"/>
              </w:rPr>
            </w:pPr>
            <w:r>
              <w:rPr>
                <w:rFonts w:ascii="宋体" w:hAnsi="宋体"/>
                <w:sz w:val="28"/>
              </w:rPr>
              <w:t>209002唐山市机构编制委员会办公室</w:t>
            </w:r>
          </w:p>
        </w:tc>
        <w:tc>
          <w:tcPr>
            <w:tcW w:w="6883" w:type="dxa"/>
            <w:gridSpan w:val="5"/>
            <w:tcBorders>
              <w:top w:val="nil"/>
              <w:left w:val="nil"/>
              <w:right w:val="nil"/>
            </w:tcBorders>
            <w:shd w:val="clear" w:color="000000" w:fill="FFFFFF"/>
            <w:vAlign w:val="center"/>
          </w:tcPr>
          <w:p w:rsidR="00C22F1E" w:rsidRPr="00DB557B" w:rsidRDefault="00C22F1E" w:rsidP="00182B00">
            <w:pPr>
              <w:widowControl/>
              <w:jc w:val="right"/>
              <w:rPr>
                <w:rFonts w:ascii="宋体" w:hAnsi="宋体" w:cs="宋体"/>
                <w:color w:val="000000"/>
                <w:kern w:val="0"/>
                <w:sz w:val="22"/>
              </w:rPr>
            </w:pPr>
            <w:r w:rsidRPr="00FC1D35">
              <w:rPr>
                <w:rFonts w:ascii="宋体" w:hAnsi="宋体"/>
                <w:sz w:val="24"/>
              </w:rPr>
              <w:t>单位：万元</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blHeader/>
          <w:jc w:val="center"/>
        </w:trPr>
        <w:tc>
          <w:tcPr>
            <w:tcW w:w="4823"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Arial" w:hint="eastAsia"/>
                <w:b/>
                <w:bCs/>
                <w:kern w:val="0"/>
                <w:szCs w:val="21"/>
              </w:rPr>
              <w:t>支出内容</w:t>
            </w:r>
          </w:p>
        </w:tc>
        <w:tc>
          <w:tcPr>
            <w:tcW w:w="8290" w:type="dxa"/>
            <w:gridSpan w:val="7"/>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经费来源</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blHeader/>
          <w:jc w:val="center"/>
        </w:trPr>
        <w:tc>
          <w:tcPr>
            <w:tcW w:w="4823" w:type="dxa"/>
            <w:gridSpan w:val="2"/>
            <w:vMerge/>
            <w:vAlign w:val="center"/>
          </w:tcPr>
          <w:p w:rsidR="00C22F1E" w:rsidRPr="004A0E3B" w:rsidRDefault="00C22F1E" w:rsidP="00182B00">
            <w:pPr>
              <w:widowControl/>
              <w:jc w:val="center"/>
              <w:rPr>
                <w:rFonts w:ascii="黑体" w:eastAsia="黑体" w:hAnsi="黑体" w:cs="宋体"/>
                <w:b/>
                <w:color w:val="000000"/>
                <w:kern w:val="0"/>
                <w:szCs w:val="21"/>
              </w:rPr>
            </w:pPr>
          </w:p>
        </w:tc>
        <w:tc>
          <w:tcPr>
            <w:tcW w:w="1843"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合计</w:t>
            </w:r>
          </w:p>
        </w:tc>
        <w:tc>
          <w:tcPr>
            <w:tcW w:w="1701"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一般公共预算拨款安排</w:t>
            </w:r>
          </w:p>
        </w:tc>
        <w:tc>
          <w:tcPr>
            <w:tcW w:w="1701"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政府性基金预算拨款安排</w:t>
            </w:r>
          </w:p>
        </w:tc>
        <w:tc>
          <w:tcPr>
            <w:tcW w:w="1559"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国有资本经营预算拨款安排</w:t>
            </w:r>
          </w:p>
        </w:tc>
        <w:tc>
          <w:tcPr>
            <w:tcW w:w="1486"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其他来源收入安排</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blHeader/>
          <w:jc w:val="center"/>
        </w:trPr>
        <w:tc>
          <w:tcPr>
            <w:tcW w:w="4823" w:type="dxa"/>
            <w:gridSpan w:val="2"/>
            <w:vMerge/>
            <w:vAlign w:val="center"/>
          </w:tcPr>
          <w:p w:rsidR="00C22F1E" w:rsidRPr="004A0E3B" w:rsidRDefault="00C22F1E" w:rsidP="00182B00">
            <w:pPr>
              <w:widowControl/>
              <w:jc w:val="center"/>
              <w:rPr>
                <w:rFonts w:ascii="宋体" w:hAnsi="宋体" w:cs="宋体"/>
                <w:b/>
                <w:color w:val="000000"/>
                <w:kern w:val="0"/>
                <w:sz w:val="22"/>
              </w:rPr>
            </w:pPr>
          </w:p>
        </w:tc>
        <w:tc>
          <w:tcPr>
            <w:tcW w:w="1843" w:type="dxa"/>
            <w:gridSpan w:val="2"/>
            <w:vMerge/>
            <w:vAlign w:val="center"/>
          </w:tcPr>
          <w:p w:rsidR="00C22F1E" w:rsidRPr="004A0E3B" w:rsidRDefault="00C22F1E" w:rsidP="00182B00">
            <w:pPr>
              <w:widowControl/>
              <w:jc w:val="center"/>
              <w:rPr>
                <w:rFonts w:ascii="宋体" w:hAnsi="宋体" w:cs="宋体"/>
                <w:b/>
                <w:color w:val="000000"/>
                <w:kern w:val="0"/>
                <w:sz w:val="22"/>
              </w:rPr>
            </w:pPr>
          </w:p>
        </w:tc>
        <w:tc>
          <w:tcPr>
            <w:tcW w:w="1701" w:type="dxa"/>
            <w:vMerge/>
            <w:vAlign w:val="center"/>
          </w:tcPr>
          <w:p w:rsidR="00C22F1E" w:rsidRPr="004A0E3B" w:rsidRDefault="00C22F1E" w:rsidP="00182B00">
            <w:pPr>
              <w:widowControl/>
              <w:jc w:val="center"/>
              <w:rPr>
                <w:rFonts w:ascii="宋体" w:hAnsi="宋体" w:cs="宋体"/>
                <w:b/>
                <w:color w:val="000000"/>
                <w:kern w:val="0"/>
                <w:sz w:val="22"/>
              </w:rPr>
            </w:pPr>
          </w:p>
        </w:tc>
        <w:tc>
          <w:tcPr>
            <w:tcW w:w="1701" w:type="dxa"/>
            <w:vMerge/>
            <w:vAlign w:val="center"/>
          </w:tcPr>
          <w:p w:rsidR="00C22F1E" w:rsidRPr="004A0E3B" w:rsidRDefault="00C22F1E" w:rsidP="00182B00">
            <w:pPr>
              <w:widowControl/>
              <w:jc w:val="center"/>
              <w:rPr>
                <w:rFonts w:ascii="宋体" w:hAnsi="宋体" w:cs="宋体"/>
                <w:b/>
                <w:color w:val="000000"/>
                <w:kern w:val="0"/>
                <w:sz w:val="22"/>
              </w:rPr>
            </w:pPr>
          </w:p>
        </w:tc>
        <w:tc>
          <w:tcPr>
            <w:tcW w:w="1559" w:type="dxa"/>
            <w:vMerge/>
            <w:vAlign w:val="center"/>
          </w:tcPr>
          <w:p w:rsidR="00C22F1E" w:rsidRPr="004A0E3B" w:rsidRDefault="00C22F1E" w:rsidP="00182B00">
            <w:pPr>
              <w:widowControl/>
              <w:jc w:val="center"/>
              <w:rPr>
                <w:rFonts w:ascii="宋体" w:hAnsi="宋体" w:cs="宋体"/>
                <w:b/>
                <w:color w:val="000000"/>
                <w:kern w:val="0"/>
                <w:sz w:val="22"/>
              </w:rPr>
            </w:pPr>
          </w:p>
        </w:tc>
        <w:tc>
          <w:tcPr>
            <w:tcW w:w="1486" w:type="dxa"/>
            <w:gridSpan w:val="2"/>
            <w:vMerge/>
            <w:vAlign w:val="center"/>
          </w:tcPr>
          <w:p w:rsidR="00C22F1E" w:rsidRPr="004A0E3B" w:rsidRDefault="00C22F1E" w:rsidP="00182B00">
            <w:pPr>
              <w:widowControl/>
              <w:jc w:val="center"/>
              <w:rPr>
                <w:rFonts w:ascii="宋体" w:hAnsi="宋体" w:cs="宋体"/>
                <w:b/>
                <w:color w:val="000000"/>
                <w:kern w:val="0"/>
                <w:sz w:val="22"/>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blHeader/>
          <w:jc w:val="center"/>
        </w:trPr>
        <w:tc>
          <w:tcPr>
            <w:tcW w:w="4823" w:type="dxa"/>
            <w:gridSpan w:val="2"/>
            <w:vMerge/>
            <w:shd w:val="clear" w:color="auto" w:fill="auto"/>
            <w:vAlign w:val="center"/>
          </w:tcPr>
          <w:p w:rsidR="00C22F1E" w:rsidRPr="004A0E3B" w:rsidRDefault="00C22F1E" w:rsidP="00182B00">
            <w:pPr>
              <w:widowControl/>
              <w:jc w:val="left"/>
              <w:rPr>
                <w:rFonts w:ascii="宋体" w:hAnsi="宋体" w:cs="宋体"/>
                <w:color w:val="000000"/>
                <w:kern w:val="0"/>
                <w:szCs w:val="21"/>
              </w:rPr>
            </w:pPr>
          </w:p>
        </w:tc>
        <w:tc>
          <w:tcPr>
            <w:tcW w:w="1843" w:type="dxa"/>
            <w:gridSpan w:val="2"/>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一、“三公”经费小计</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7.68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7.68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（二）公务用车购置及运维费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其中：公务用车购置费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公务用车运行维护费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6.80</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（三）公务接待费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0.88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0.88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二、会议费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三、培训费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3.73</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3.73</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合计</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17.16</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17.16</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bl>
    <w:p w:rsidR="00C22F1E" w:rsidRDefault="00C22F1E" w:rsidP="00182B00">
      <w:pPr>
        <w:spacing w:line="20" w:lineRule="exact"/>
      </w:pPr>
    </w:p>
    <w:p w:rsidR="00C22F1E" w:rsidRDefault="00C22F1E" w:rsidP="00C22F1E">
      <w:pPr>
        <w:spacing w:line="360" w:lineRule="auto"/>
        <w:jc w:val="left"/>
        <w:rPr>
          <w:rFonts w:ascii="宋体" w:eastAsia="宋体" w:hAnsi="宋体"/>
          <w:b/>
          <w:color w:val="000000"/>
          <w:sz w:val="28"/>
        </w:rPr>
        <w:sectPr w:rsidR="00C22F1E" w:rsidSect="00C22F1E">
          <w:headerReference w:type="default" r:id="rId12"/>
          <w:pgSz w:w="16838" w:h="11906" w:orient="landscape"/>
          <w:pgMar w:top="1800" w:right="1440" w:bottom="1800" w:left="1440" w:header="851" w:footer="992" w:gutter="0"/>
          <w:cols w:space="425"/>
          <w:docGrid w:type="lines" w:linePitch="312"/>
        </w:sectPr>
      </w:pPr>
    </w:p>
    <w:p w:rsidR="00C22F1E" w:rsidRPr="00202BD5" w:rsidRDefault="00C22F1E" w:rsidP="00182B00">
      <w:pPr>
        <w:jc w:val="center"/>
        <w:rPr>
          <w:rFonts w:ascii="黑体" w:eastAsia="黑体"/>
          <w:b/>
          <w:sz w:val="32"/>
          <w:szCs w:val="32"/>
        </w:rPr>
      </w:pPr>
      <w:r>
        <w:rPr>
          <w:rFonts w:ascii="黑体" w:eastAsia="黑体" w:hint="eastAsia"/>
          <w:b/>
          <w:sz w:val="32"/>
          <w:szCs w:val="32"/>
        </w:rPr>
        <w:t>单位专项</w:t>
      </w:r>
      <w:r w:rsidRPr="00202BD5">
        <w:rPr>
          <w:rFonts w:ascii="黑体" w:eastAsia="黑体" w:hint="eastAsia"/>
          <w:b/>
          <w:sz w:val="32"/>
          <w:szCs w:val="32"/>
        </w:rPr>
        <w:t>公用经费支出安排表</w:t>
      </w:r>
    </w:p>
    <w:tbl>
      <w:tblPr>
        <w:tblW w:w="14083" w:type="dxa"/>
        <w:tblInd w:w="93" w:type="dxa"/>
        <w:tblLook w:val="04A0" w:firstRow="1" w:lastRow="0" w:firstColumn="1" w:lastColumn="0" w:noHBand="0" w:noVBand="1"/>
      </w:tblPr>
      <w:tblGrid>
        <w:gridCol w:w="2036"/>
        <w:gridCol w:w="3127"/>
        <w:gridCol w:w="1231"/>
        <w:gridCol w:w="1276"/>
        <w:gridCol w:w="1417"/>
        <w:gridCol w:w="1560"/>
        <w:gridCol w:w="1134"/>
        <w:gridCol w:w="1134"/>
        <w:gridCol w:w="1168"/>
      </w:tblGrid>
      <w:tr w:rsidR="00C22F1E" w:rsidRPr="00ED7B39" w:rsidTr="00182B00">
        <w:trPr>
          <w:cantSplit/>
          <w:trHeight w:val="359"/>
          <w:tblHeader/>
        </w:trPr>
        <w:tc>
          <w:tcPr>
            <w:tcW w:w="5163" w:type="dxa"/>
            <w:gridSpan w:val="2"/>
            <w:tcBorders>
              <w:top w:val="nil"/>
              <w:left w:val="nil"/>
              <w:bottom w:val="nil"/>
              <w:right w:val="nil"/>
            </w:tcBorders>
            <w:shd w:val="clear" w:color="auto" w:fill="auto"/>
            <w:vAlign w:val="center"/>
            <w:hideMark/>
          </w:tcPr>
          <w:p w:rsidR="00C22F1E" w:rsidRPr="00ED7B39"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209002唐山市机构编制委员会办公室</w:t>
            </w:r>
          </w:p>
        </w:tc>
        <w:tc>
          <w:tcPr>
            <w:tcW w:w="8920" w:type="dxa"/>
            <w:gridSpan w:val="7"/>
            <w:tcBorders>
              <w:top w:val="nil"/>
              <w:left w:val="nil"/>
              <w:bottom w:val="single" w:sz="4" w:space="0" w:color="auto"/>
              <w:right w:val="nil"/>
            </w:tcBorders>
            <w:shd w:val="clear" w:color="000000" w:fill="FFFFFF"/>
            <w:vAlign w:val="center"/>
            <w:hideMark/>
          </w:tcPr>
          <w:p w:rsidR="00C22F1E" w:rsidRPr="00ED7B39" w:rsidRDefault="00C22F1E" w:rsidP="00182B00">
            <w:pPr>
              <w:widowControl/>
              <w:jc w:val="right"/>
              <w:rPr>
                <w:rFonts w:ascii="宋体" w:hAnsi="宋体" w:cs="宋体"/>
                <w:color w:val="000000"/>
                <w:kern w:val="0"/>
                <w:sz w:val="24"/>
                <w:szCs w:val="24"/>
              </w:rPr>
            </w:pPr>
            <w:r w:rsidRPr="00ED7B39">
              <w:rPr>
                <w:rFonts w:ascii="宋体" w:hAnsi="宋体" w:cs="宋体" w:hint="eastAsia"/>
                <w:color w:val="000000"/>
                <w:kern w:val="0"/>
                <w:sz w:val="24"/>
                <w:szCs w:val="24"/>
              </w:rPr>
              <w:t>单位：万元</w:t>
            </w:r>
          </w:p>
        </w:tc>
      </w:tr>
      <w:tr w:rsidR="00C22F1E" w:rsidRPr="00ED7B39" w:rsidTr="00182B00">
        <w:trPr>
          <w:cantSplit/>
          <w:trHeight w:val="249"/>
          <w:tblHeader/>
        </w:trPr>
        <w:tc>
          <w:tcPr>
            <w:tcW w:w="20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功能分类科目编码</w:t>
            </w:r>
          </w:p>
        </w:tc>
        <w:tc>
          <w:tcPr>
            <w:tcW w:w="43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预算支出项目</w:t>
            </w:r>
          </w:p>
        </w:tc>
        <w:tc>
          <w:tcPr>
            <w:tcW w:w="7689"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经 费 来 源</w:t>
            </w:r>
          </w:p>
        </w:tc>
      </w:tr>
      <w:tr w:rsidR="00C22F1E" w:rsidRPr="00ED7B39" w:rsidTr="00182B00">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合 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一般公共预算拨款安排</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政府性基金预算拨款安排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国有资本经营预算拨款安排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其他来源收入安排</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ED7B39" w:rsidRDefault="00C22F1E" w:rsidP="00182B00">
            <w:pPr>
              <w:widowControl/>
              <w:jc w:val="center"/>
              <w:rPr>
                <w:rFonts w:ascii="黑体" w:eastAsia="黑体" w:hAnsi="黑体" w:cs="宋体"/>
                <w:b/>
                <w:bCs/>
                <w:color w:val="000000"/>
                <w:kern w:val="0"/>
                <w:szCs w:val="21"/>
              </w:rPr>
            </w:pPr>
            <w:r w:rsidRPr="00ED7B39">
              <w:rPr>
                <w:rFonts w:ascii="黑体" w:eastAsia="黑体" w:hAnsi="黑体" w:cs="宋体" w:hint="eastAsia"/>
                <w:b/>
                <w:bCs/>
                <w:color w:val="000000"/>
                <w:kern w:val="0"/>
                <w:szCs w:val="21"/>
              </w:rPr>
              <w:t>高中及其以上教育收费</w:t>
            </w:r>
          </w:p>
        </w:tc>
      </w:tr>
      <w:tr w:rsidR="00C22F1E" w:rsidRPr="00ED7B39" w:rsidTr="00182B00">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r>
      <w:tr w:rsidR="00C22F1E" w:rsidRPr="00ED7B39" w:rsidTr="00182B00">
        <w:trPr>
          <w:cantSplit/>
          <w:trHeight w:val="312"/>
          <w:tblHeader/>
        </w:trPr>
        <w:tc>
          <w:tcPr>
            <w:tcW w:w="2036" w:type="dxa"/>
            <w:vMerge/>
            <w:tcBorders>
              <w:top w:val="single" w:sz="4" w:space="0" w:color="auto"/>
              <w:left w:val="single" w:sz="4" w:space="0" w:color="auto"/>
              <w:bottom w:val="single" w:sz="4" w:space="0" w:color="000000"/>
              <w:right w:val="single" w:sz="4" w:space="0" w:color="000000"/>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4358"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22F1E" w:rsidRPr="00ED7B39" w:rsidRDefault="00C22F1E" w:rsidP="00182B00">
            <w:pPr>
              <w:widowControl/>
              <w:jc w:val="left"/>
              <w:rPr>
                <w:rFonts w:ascii="黑体" w:eastAsia="黑体" w:hAnsi="黑体" w:cs="宋体"/>
                <w:b/>
                <w:bCs/>
                <w:color w:val="000000"/>
                <w:kern w:val="0"/>
                <w:szCs w:val="21"/>
              </w:rPr>
            </w:pPr>
          </w:p>
        </w:tc>
      </w:tr>
      <w:tr w:rsidR="00C22F1E" w:rsidRPr="00ED7B39" w:rsidTr="00182B00">
        <w:trPr>
          <w:cantSplit/>
          <w:trHeight w:val="312"/>
          <w:tblHeader/>
        </w:trPr>
        <w:tc>
          <w:tcPr>
            <w:tcW w:w="203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ED7B39" w:rsidRDefault="00C22F1E" w:rsidP="00182B00">
            <w:pPr>
              <w:widowControl/>
              <w:jc w:val="left"/>
              <w:rPr>
                <w:rFonts w:ascii="宋体" w:hAnsi="宋体" w:cs="宋体"/>
                <w:color w:val="000000"/>
                <w:kern w:val="0"/>
                <w:szCs w:val="21"/>
              </w:rPr>
            </w:pPr>
          </w:p>
        </w:tc>
        <w:tc>
          <w:tcPr>
            <w:tcW w:w="435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专项公用经费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56.61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办公设备更新购置经费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改革调研经费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全市机构编制工作会议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机构</w:t>
            </w:r>
            <w:proofErr w:type="gramStart"/>
            <w:r>
              <w:rPr>
                <w:rFonts w:ascii="宋体" w:hAnsi="宋体" w:cs="宋体" w:hint="eastAsia"/>
                <w:color w:val="000000"/>
                <w:kern w:val="0"/>
                <w:sz w:val="22"/>
              </w:rPr>
              <w:t>编制网运维</w:t>
            </w:r>
            <w:proofErr w:type="gramEnd"/>
            <w:r>
              <w:rPr>
                <w:rFonts w:ascii="宋体" w:hAnsi="宋体" w:cs="宋体" w:hint="eastAsia"/>
                <w:color w:val="000000"/>
                <w:kern w:val="0"/>
                <w:sz w:val="22"/>
              </w:rPr>
              <w:t>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资料印刷及业务文件印刷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r w:rsidR="00C22F1E" w:rsidRPr="00ED7B39" w:rsidTr="00182B00">
        <w:trPr>
          <w:cantSplit/>
          <w:trHeight w:val="312"/>
        </w:trPr>
        <w:tc>
          <w:tcPr>
            <w:tcW w:w="2036"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ED7B39" w:rsidRDefault="00C22F1E" w:rsidP="00182B00">
            <w:pPr>
              <w:widowControl/>
              <w:jc w:val="left"/>
              <w:rPr>
                <w:rFonts w:ascii="宋体" w:hAnsi="宋体" w:cs="宋体"/>
                <w:color w:val="000000"/>
                <w:kern w:val="0"/>
                <w:szCs w:val="21"/>
              </w:rPr>
            </w:pPr>
            <w:r>
              <w:rPr>
                <w:rFonts w:ascii="宋体" w:hAnsi="宋体" w:cs="宋体"/>
                <w:color w:val="000000"/>
                <w:kern w:val="0"/>
                <w:szCs w:val="21"/>
              </w:rPr>
              <w:t>2011001</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域名注册管理费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r>
              <w:rPr>
                <w:rFonts w:ascii="宋体" w:hAnsi="宋体" w:cs="宋体"/>
                <w:color w:val="000000"/>
                <w:kern w:val="0"/>
                <w:szCs w:val="21"/>
              </w:rPr>
              <w:t>14.00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ED7B39" w:rsidRDefault="00C22F1E" w:rsidP="00182B00">
            <w:pPr>
              <w:widowControl/>
              <w:jc w:val="right"/>
              <w:rPr>
                <w:rFonts w:ascii="宋体" w:hAnsi="宋体" w:cs="宋体"/>
                <w:color w:val="000000"/>
                <w:kern w:val="0"/>
                <w:szCs w:val="21"/>
              </w:rPr>
            </w:pPr>
          </w:p>
        </w:tc>
      </w:tr>
    </w:tbl>
    <w:p w:rsidR="00C22F1E" w:rsidRPr="00ED7B39" w:rsidRDefault="00C22F1E"/>
    <w:p w:rsidR="00C22F1E" w:rsidRDefault="00C22F1E" w:rsidP="00C22F1E">
      <w:pPr>
        <w:spacing w:line="360" w:lineRule="auto"/>
        <w:jc w:val="left"/>
        <w:rPr>
          <w:rFonts w:ascii="宋体" w:eastAsia="宋体" w:hAnsi="宋体"/>
          <w:b/>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530097" w:rsidRDefault="00C22F1E" w:rsidP="00182B00">
      <w:pPr>
        <w:jc w:val="center"/>
        <w:rPr>
          <w:rFonts w:ascii="黑体" w:eastAsia="黑体"/>
          <w:b/>
          <w:sz w:val="32"/>
          <w:szCs w:val="32"/>
        </w:rPr>
      </w:pPr>
      <w:r w:rsidRPr="00530097">
        <w:rPr>
          <w:rFonts w:ascii="黑体" w:eastAsia="黑体" w:hint="eastAsia"/>
          <w:b/>
          <w:sz w:val="32"/>
          <w:szCs w:val="32"/>
        </w:rPr>
        <w:t>人员经费计算依据情况表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961"/>
        <w:gridCol w:w="992"/>
        <w:gridCol w:w="993"/>
        <w:gridCol w:w="1619"/>
        <w:gridCol w:w="24"/>
      </w:tblGrid>
      <w:tr w:rsidR="00C22F1E" w:rsidRPr="00A3020C" w:rsidTr="00182B00">
        <w:trPr>
          <w:cantSplit/>
          <w:trHeight w:val="312"/>
          <w:tblHeader/>
          <w:jc w:val="center"/>
        </w:trPr>
        <w:tc>
          <w:tcPr>
            <w:tcW w:w="7816" w:type="dxa"/>
            <w:gridSpan w:val="4"/>
            <w:tcBorders>
              <w:top w:val="nil"/>
              <w:left w:val="nil"/>
              <w:right w:val="nil"/>
            </w:tcBorders>
            <w:shd w:val="clear" w:color="auto" w:fill="auto"/>
            <w:noWrap/>
            <w:vAlign w:val="center"/>
          </w:tcPr>
          <w:p w:rsidR="00C22F1E" w:rsidRDefault="00C22F1E" w:rsidP="00182B00">
            <w:pPr>
              <w:widowControl/>
              <w:jc w:val="left"/>
              <w:rPr>
                <w:rFonts w:ascii="黑体" w:eastAsia="黑体"/>
                <w:b/>
              </w:rPr>
            </w:pPr>
            <w:r>
              <w:rPr>
                <w:rFonts w:ascii="宋体" w:hAnsi="宋体"/>
                <w:sz w:val="28"/>
              </w:rPr>
              <w:t>209002唐山市机构编制委员会办公室</w:t>
            </w:r>
          </w:p>
        </w:tc>
        <w:tc>
          <w:tcPr>
            <w:tcW w:w="1643" w:type="dxa"/>
            <w:gridSpan w:val="2"/>
            <w:tcBorders>
              <w:top w:val="nil"/>
              <w:left w:val="nil"/>
              <w:right w:val="nil"/>
            </w:tcBorders>
            <w:shd w:val="clear" w:color="auto" w:fill="auto"/>
            <w:noWrap/>
            <w:vAlign w:val="center"/>
          </w:tcPr>
          <w:p w:rsidR="00C22F1E" w:rsidRDefault="00C22F1E" w:rsidP="00182B00">
            <w:pPr>
              <w:widowControl/>
              <w:jc w:val="right"/>
              <w:rPr>
                <w:rFonts w:ascii="黑体" w:eastAsia="黑体"/>
                <w:b/>
              </w:rPr>
            </w:pPr>
            <w:r w:rsidRPr="0096350F">
              <w:rPr>
                <w:rFonts w:ascii="宋体" w:hAnsi="宋体" w:hint="eastAsia"/>
                <w:sz w:val="24"/>
              </w:rPr>
              <w:t>单位：人</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序号</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项   目</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现有数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核定数</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备  注</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4961"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单位性质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行政机关</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单位规格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正处级</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编制人数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实有人数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在职实有人数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非在职人数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离休人员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退休人员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实有编外人员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其中：劳务派遣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其中：人事代理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其中：其他编外人员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遗属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预算年度全日制在校学生人数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1、本科生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2、专科生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3、高中生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4、中专生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5、体校生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6、技校生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7、函授生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8、夜大生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9、初中生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10、小学生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31</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11、幼儿</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bl>
    <w:p w:rsidR="00C22F1E" w:rsidRDefault="00C22F1E"/>
    <w:p w:rsidR="00C22F1E" w:rsidRDefault="00C22F1E" w:rsidP="00C22F1E">
      <w:pPr>
        <w:spacing w:line="360" w:lineRule="auto"/>
        <w:jc w:val="left"/>
        <w:rPr>
          <w:rFonts w:ascii="宋体" w:eastAsia="宋体" w:hAnsi="宋体"/>
          <w:b/>
          <w:color w:val="000000"/>
          <w:sz w:val="28"/>
        </w:rPr>
        <w:sectPr w:rsidR="00C22F1E" w:rsidSect="00C22F1E">
          <w:headerReference w:type="default" r:id="rId13"/>
          <w:pgSz w:w="11906" w:h="16838"/>
          <w:pgMar w:top="1440" w:right="1800" w:bottom="1440" w:left="1800" w:header="851" w:footer="992" w:gutter="0"/>
          <w:cols w:space="425"/>
          <w:docGrid w:type="lines" w:linePitch="312"/>
        </w:sectPr>
      </w:pPr>
    </w:p>
    <w:p w:rsidR="00C22F1E" w:rsidRPr="00E16AF8" w:rsidRDefault="00C22F1E" w:rsidP="00182B00">
      <w:pPr>
        <w:jc w:val="center"/>
        <w:rPr>
          <w:rFonts w:ascii="黑体" w:eastAsia="黑体"/>
          <w:sz w:val="32"/>
          <w:szCs w:val="32"/>
        </w:rPr>
      </w:pPr>
      <w:r w:rsidRPr="00E16AF8">
        <w:rPr>
          <w:rFonts w:ascii="黑体" w:eastAsia="黑体" w:hint="eastAsia"/>
          <w:sz w:val="32"/>
          <w:szCs w:val="32"/>
        </w:rPr>
        <w:t>正常公用经费计算依据情况表</w:t>
      </w:r>
    </w:p>
    <w:tbl>
      <w:tblPr>
        <w:tblW w:w="9497" w:type="dxa"/>
        <w:jc w:val="center"/>
        <w:tblLook w:val="04A0" w:firstRow="1" w:lastRow="0" w:firstColumn="1" w:lastColumn="0" w:noHBand="0" w:noVBand="1"/>
      </w:tblPr>
      <w:tblGrid>
        <w:gridCol w:w="850"/>
        <w:gridCol w:w="3597"/>
        <w:gridCol w:w="1276"/>
        <w:gridCol w:w="1222"/>
        <w:gridCol w:w="1134"/>
        <w:gridCol w:w="1418"/>
      </w:tblGrid>
      <w:tr w:rsidR="00C22F1E" w:rsidRPr="009B01B0" w:rsidTr="00182B00">
        <w:trPr>
          <w:cantSplit/>
          <w:trHeight w:val="312"/>
          <w:tblHeader/>
          <w:jc w:val="center"/>
        </w:trPr>
        <w:tc>
          <w:tcPr>
            <w:tcW w:w="9497" w:type="dxa"/>
            <w:gridSpan w:val="6"/>
            <w:tcBorders>
              <w:bottom w:val="single" w:sz="4" w:space="0" w:color="auto"/>
            </w:tcBorders>
            <w:shd w:val="clear" w:color="auto" w:fill="auto"/>
            <w:noWrap/>
            <w:vAlign w:val="center"/>
          </w:tcPr>
          <w:p w:rsidR="00C22F1E" w:rsidRDefault="00C22F1E" w:rsidP="00182B00">
            <w:pPr>
              <w:widowControl/>
              <w:jc w:val="left"/>
              <w:rPr>
                <w:rFonts w:ascii="黑体" w:eastAsia="黑体" w:hAnsi="黑体" w:cs="宋体"/>
                <w:b/>
                <w:bCs/>
                <w:color w:val="000000"/>
                <w:kern w:val="0"/>
                <w:szCs w:val="21"/>
              </w:rPr>
            </w:pPr>
            <w:r>
              <w:rPr>
                <w:rFonts w:ascii="宋体" w:hAnsi="宋体"/>
                <w:sz w:val="28"/>
              </w:rPr>
              <w:t>209002唐山市机构编制委员会办公室</w:t>
            </w:r>
          </w:p>
        </w:tc>
      </w:tr>
      <w:tr w:rsidR="00C22F1E" w:rsidRPr="009B01B0" w:rsidTr="00182B00">
        <w:trPr>
          <w:cantSplit/>
          <w:trHeight w:val="312"/>
          <w:tblHeade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序号</w:t>
            </w:r>
          </w:p>
        </w:tc>
        <w:tc>
          <w:tcPr>
            <w:tcW w:w="3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项   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计量单位</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现有数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核定数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备  注</w:t>
            </w:r>
          </w:p>
        </w:tc>
      </w:tr>
      <w:tr w:rsidR="00C22F1E" w:rsidRPr="009B01B0" w:rsidTr="00182B00">
        <w:trPr>
          <w:cantSplit/>
          <w:trHeight w:val="312"/>
          <w:tblHeader/>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3597"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r>
      <w:tr w:rsidR="00C22F1E" w:rsidRPr="009B01B0" w:rsidTr="00182B00">
        <w:trPr>
          <w:cantSplit/>
          <w:trHeight w:val="312"/>
          <w:tblHeade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3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单位性质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行政机关</w:t>
            </w: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单位内设机构数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编制人数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在职实有人数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其中：</w:t>
            </w:r>
            <w:proofErr w:type="gramStart"/>
            <w:r>
              <w:rPr>
                <w:rFonts w:ascii="宋体" w:hAnsi="宋体" w:cs="宋体" w:hint="eastAsia"/>
                <w:color w:val="000000"/>
                <w:kern w:val="0"/>
                <w:sz w:val="22"/>
              </w:rPr>
              <w:t>在职正</w:t>
            </w:r>
            <w:proofErr w:type="gramEnd"/>
            <w:r>
              <w:rPr>
                <w:rFonts w:ascii="宋体" w:hAnsi="宋体" w:cs="宋体" w:hint="eastAsia"/>
                <w:color w:val="000000"/>
                <w:kern w:val="0"/>
                <w:sz w:val="22"/>
              </w:rPr>
              <w:t>省级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在职副省级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在职正厅级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在职副厅级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在职正处级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在职副处级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在职其他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非在职人数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待分流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分流学习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病休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提前离岗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离休实有人数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退休实有人数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实有编外人员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其中：劳务派遣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其中：人事代理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其中：其他编外人员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车辆编制数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实有车辆数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小轿车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越野车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办公使用面积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平方米</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bl>
    <w:p w:rsidR="00C22F1E" w:rsidRDefault="00C22F1E"/>
    <w:p w:rsidR="00C22F1E" w:rsidRDefault="00C22F1E" w:rsidP="00C22F1E">
      <w:pPr>
        <w:spacing w:line="360" w:lineRule="auto"/>
        <w:jc w:val="left"/>
        <w:rPr>
          <w:rFonts w:ascii="宋体" w:eastAsia="宋体" w:hAnsi="宋体"/>
          <w:b/>
          <w:color w:val="000000"/>
          <w:sz w:val="28"/>
        </w:rPr>
        <w:sectPr w:rsidR="00C22F1E" w:rsidSect="00C22F1E">
          <w:headerReference w:type="default" r:id="rId14"/>
          <w:pgSz w:w="11906" w:h="16838"/>
          <w:pgMar w:top="1440" w:right="1800" w:bottom="1440" w:left="1800" w:header="851" w:footer="992" w:gutter="0"/>
          <w:cols w:space="425"/>
          <w:docGrid w:type="lines" w:linePitch="312"/>
        </w:sectPr>
      </w:pPr>
    </w:p>
    <w:p w:rsidR="00C22F1E" w:rsidRDefault="00C22F1E" w:rsidP="00C22F1E">
      <w:pPr>
        <w:spacing w:line="360" w:lineRule="auto"/>
        <w:jc w:val="center"/>
        <w:rPr>
          <w:rFonts w:ascii="宋体" w:eastAsia="宋体" w:hAnsi="宋体"/>
          <w:b/>
          <w:color w:val="000000"/>
          <w:sz w:val="44"/>
        </w:rPr>
      </w:pPr>
      <w:r>
        <w:rPr>
          <w:rFonts w:ascii="宋体" w:eastAsia="宋体" w:hAnsi="宋体"/>
          <w:b/>
          <w:color w:val="000000"/>
          <w:sz w:val="44"/>
        </w:rPr>
        <w:t>唐山市机构编制委员会办公室收支预算说明</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一、收入预算说明</w:t>
      </w:r>
    </w:p>
    <w:p w:rsidR="00C22F1E" w:rsidRDefault="00C22F1E"/>
    <w:p w:rsidR="00C22F1E" w:rsidRDefault="00C22F1E" w:rsidP="00C22F1E">
      <w:pPr>
        <w:spacing w:line="360" w:lineRule="auto"/>
        <w:jc w:val="left"/>
        <w:rPr>
          <w:rFonts w:ascii="宋体" w:eastAsia="宋体" w:hAnsi="宋体"/>
          <w:b/>
          <w:color w:val="000000"/>
          <w:sz w:val="28"/>
        </w:rPr>
      </w:pPr>
      <w:r>
        <w:rPr>
          <w:rFonts w:ascii="宋体" w:eastAsia="宋体" w:hAnsi="宋体"/>
          <w:b/>
          <w:color w:val="000000"/>
          <w:sz w:val="28"/>
        </w:rPr>
        <w:t>二、支出预算说明</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（一）专项公用经费项目安排说明</w:t>
      </w:r>
    </w:p>
    <w:p w:rsidR="00C22F1E" w:rsidRDefault="00C22F1E" w:rsidP="00C22F1E">
      <w:pPr>
        <w:spacing w:line="360" w:lineRule="auto"/>
        <w:jc w:val="left"/>
        <w:rPr>
          <w:rFonts w:ascii="宋体" w:eastAsia="宋体" w:hAnsi="宋体"/>
          <w:b/>
          <w:color w:val="000000"/>
          <w:sz w:val="28"/>
        </w:rPr>
        <w:sectPr w:rsidR="00C22F1E" w:rsidSect="00C22F1E">
          <w:pgSz w:w="11906" w:h="16838"/>
          <w:pgMar w:top="1440" w:right="1800" w:bottom="1440" w:left="1800" w:header="851" w:footer="992" w:gutter="0"/>
          <w:cols w:space="425"/>
          <w:docGrid w:type="lines" w:linePitch="312"/>
        </w:sectPr>
      </w:pPr>
    </w:p>
    <w:p w:rsidR="00C22F1E" w:rsidRDefault="00C22F1E" w:rsidP="00182B00">
      <w:pPr>
        <w:jc w:val="center"/>
        <w:rPr>
          <w:rFonts w:ascii="黑体" w:eastAsia="黑体"/>
          <w:b/>
          <w:sz w:val="32"/>
          <w:szCs w:val="32"/>
        </w:rPr>
      </w:pPr>
      <w:r>
        <w:rPr>
          <w:rFonts w:ascii="黑体" w:eastAsia="黑体" w:hint="eastAsia"/>
          <w:b/>
          <w:sz w:val="32"/>
          <w:szCs w:val="32"/>
        </w:rPr>
        <w:t>单位专项公用经费安排说明</w:t>
      </w:r>
    </w:p>
    <w:tbl>
      <w:tblPr>
        <w:tblW w:w="14174" w:type="dxa"/>
        <w:jc w:val="center"/>
        <w:tblCellMar>
          <w:top w:w="57" w:type="dxa"/>
          <w:left w:w="85" w:type="dxa"/>
          <w:bottom w:w="57" w:type="dxa"/>
          <w:right w:w="85" w:type="dxa"/>
        </w:tblCellMar>
        <w:tblLook w:val="04A0" w:firstRow="1" w:lastRow="0" w:firstColumn="1" w:lastColumn="0" w:noHBand="0" w:noVBand="1"/>
      </w:tblPr>
      <w:tblGrid>
        <w:gridCol w:w="1809"/>
        <w:gridCol w:w="2268"/>
        <w:gridCol w:w="1418"/>
        <w:gridCol w:w="247"/>
        <w:gridCol w:w="8432"/>
      </w:tblGrid>
      <w:tr w:rsidR="00C22F1E" w:rsidTr="00C30C52">
        <w:trPr>
          <w:cantSplit/>
          <w:trHeight w:val="312"/>
          <w:tblHeader/>
          <w:jc w:val="center"/>
        </w:trPr>
        <w:tc>
          <w:tcPr>
            <w:tcW w:w="5742" w:type="dxa"/>
            <w:gridSpan w:val="4"/>
            <w:tcBorders>
              <w:bottom w:val="single" w:sz="4" w:space="0" w:color="auto"/>
            </w:tcBorders>
            <w:shd w:val="clear" w:color="auto" w:fill="auto"/>
            <w:noWrap/>
            <w:vAlign w:val="center"/>
          </w:tcPr>
          <w:p w:rsidR="00C22F1E" w:rsidRDefault="00C22F1E" w:rsidP="00182B00">
            <w:pPr>
              <w:widowControl/>
              <w:jc w:val="left"/>
              <w:rPr>
                <w:rFonts w:ascii="黑体" w:eastAsia="黑体" w:hAnsi="黑体" w:cs="宋体"/>
                <w:b/>
                <w:color w:val="000000"/>
                <w:kern w:val="0"/>
                <w:szCs w:val="21"/>
              </w:rPr>
            </w:pPr>
            <w:r>
              <w:rPr>
                <w:rFonts w:ascii="宋体" w:hAnsi="宋体"/>
                <w:sz w:val="28"/>
              </w:rPr>
              <w:t>209002唐山市机构编制委员会办公室</w:t>
            </w:r>
          </w:p>
        </w:tc>
        <w:tc>
          <w:tcPr>
            <w:tcW w:w="8432" w:type="dxa"/>
            <w:tcBorders>
              <w:bottom w:val="single" w:sz="4" w:space="0" w:color="auto"/>
            </w:tcBorders>
            <w:shd w:val="clear" w:color="auto" w:fill="auto"/>
            <w:noWrap/>
            <w:vAlign w:val="center"/>
          </w:tcPr>
          <w:p w:rsidR="00C22F1E" w:rsidRDefault="00C22F1E" w:rsidP="00182B00">
            <w:pPr>
              <w:widowControl/>
              <w:jc w:val="right"/>
              <w:rPr>
                <w:rFonts w:ascii="黑体" w:eastAsia="黑体" w:hAnsi="黑体" w:cs="宋体"/>
                <w:b/>
                <w:color w:val="000000"/>
                <w:kern w:val="0"/>
                <w:szCs w:val="21"/>
              </w:rPr>
            </w:pPr>
            <w:r>
              <w:rPr>
                <w:rFonts w:ascii="宋体" w:hAnsi="宋体"/>
                <w:sz w:val="24"/>
              </w:rPr>
              <w:t>单位：万元</w:t>
            </w:r>
          </w:p>
        </w:tc>
      </w:tr>
      <w:tr w:rsidR="00C22F1E" w:rsidRPr="00442042" w:rsidTr="00C30C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blHeader/>
        </w:trPr>
        <w:tc>
          <w:tcPr>
            <w:tcW w:w="1809" w:type="dxa"/>
            <w:vMerge w:val="restart"/>
            <w:shd w:val="clear" w:color="auto" w:fill="auto"/>
            <w:noWrap/>
            <w:vAlign w:val="center"/>
          </w:tcPr>
          <w:p w:rsidR="00C22F1E" w:rsidRPr="00442042"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项目编码</w:t>
            </w:r>
          </w:p>
        </w:tc>
        <w:tc>
          <w:tcPr>
            <w:tcW w:w="2268" w:type="dxa"/>
            <w:vMerge w:val="restart"/>
            <w:shd w:val="clear" w:color="auto" w:fill="auto"/>
            <w:noWrap/>
            <w:vAlign w:val="center"/>
          </w:tcPr>
          <w:p w:rsidR="00C22F1E" w:rsidRPr="00442042"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color w:val="000000"/>
                <w:kern w:val="0"/>
                <w:szCs w:val="21"/>
              </w:rPr>
              <w:t>项目名称</w:t>
            </w:r>
          </w:p>
        </w:tc>
        <w:tc>
          <w:tcPr>
            <w:tcW w:w="1418" w:type="dxa"/>
            <w:vMerge w:val="restart"/>
            <w:shd w:val="clear" w:color="auto" w:fill="auto"/>
            <w:noWrap/>
            <w:vAlign w:val="center"/>
          </w:tcPr>
          <w:p w:rsidR="00C22F1E" w:rsidRPr="00442042"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color w:val="000000"/>
                <w:kern w:val="0"/>
                <w:szCs w:val="21"/>
              </w:rPr>
              <w:t>项目总计</w:t>
            </w:r>
          </w:p>
        </w:tc>
        <w:tc>
          <w:tcPr>
            <w:tcW w:w="8679" w:type="dxa"/>
            <w:gridSpan w:val="2"/>
            <w:vMerge w:val="restart"/>
            <w:shd w:val="clear" w:color="auto" w:fill="auto"/>
            <w:noWrap/>
            <w:vAlign w:val="center"/>
          </w:tcPr>
          <w:p w:rsidR="00C22F1E" w:rsidRPr="00442042"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color w:val="000000"/>
                <w:kern w:val="0"/>
                <w:szCs w:val="21"/>
              </w:rPr>
              <w:t>项目文本说明</w:t>
            </w:r>
          </w:p>
        </w:tc>
      </w:tr>
      <w:tr w:rsidR="00C22F1E" w:rsidRPr="00442042" w:rsidTr="00C30C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blHeader/>
        </w:trPr>
        <w:tc>
          <w:tcPr>
            <w:tcW w:w="1809" w:type="dxa"/>
            <w:vMerge/>
            <w:vAlign w:val="center"/>
          </w:tcPr>
          <w:p w:rsidR="00C22F1E" w:rsidRPr="00442042" w:rsidRDefault="00C22F1E" w:rsidP="00182B00">
            <w:pPr>
              <w:widowControl/>
              <w:jc w:val="center"/>
              <w:rPr>
                <w:rFonts w:ascii="黑体" w:eastAsia="黑体" w:hAnsi="黑体" w:cs="宋体"/>
                <w:b/>
                <w:bCs/>
                <w:color w:val="000000"/>
                <w:kern w:val="0"/>
                <w:szCs w:val="21"/>
              </w:rPr>
            </w:pPr>
          </w:p>
        </w:tc>
        <w:tc>
          <w:tcPr>
            <w:tcW w:w="2268" w:type="dxa"/>
            <w:vMerge/>
            <w:vAlign w:val="center"/>
          </w:tcPr>
          <w:p w:rsidR="00C22F1E" w:rsidRPr="00442042" w:rsidRDefault="00C22F1E" w:rsidP="00182B00">
            <w:pPr>
              <w:widowControl/>
              <w:jc w:val="center"/>
              <w:rPr>
                <w:rFonts w:ascii="黑体" w:eastAsia="黑体" w:hAnsi="黑体" w:cs="宋体"/>
                <w:b/>
                <w:bCs/>
                <w:color w:val="000000"/>
                <w:kern w:val="0"/>
                <w:szCs w:val="21"/>
              </w:rPr>
            </w:pPr>
          </w:p>
        </w:tc>
        <w:tc>
          <w:tcPr>
            <w:tcW w:w="1418" w:type="dxa"/>
            <w:vMerge/>
            <w:vAlign w:val="center"/>
          </w:tcPr>
          <w:p w:rsidR="00C22F1E" w:rsidRPr="00442042" w:rsidRDefault="00C22F1E" w:rsidP="00182B00">
            <w:pPr>
              <w:widowControl/>
              <w:jc w:val="center"/>
              <w:rPr>
                <w:rFonts w:ascii="黑体" w:eastAsia="黑体" w:hAnsi="黑体" w:cs="宋体"/>
                <w:b/>
                <w:bCs/>
                <w:color w:val="000000"/>
                <w:kern w:val="0"/>
                <w:szCs w:val="21"/>
              </w:rPr>
            </w:pPr>
          </w:p>
        </w:tc>
        <w:tc>
          <w:tcPr>
            <w:tcW w:w="8679" w:type="dxa"/>
            <w:gridSpan w:val="2"/>
            <w:vMerge/>
            <w:vAlign w:val="center"/>
          </w:tcPr>
          <w:p w:rsidR="00C22F1E" w:rsidRPr="00442042" w:rsidRDefault="00C22F1E" w:rsidP="00182B00">
            <w:pPr>
              <w:widowControl/>
              <w:jc w:val="center"/>
              <w:rPr>
                <w:rFonts w:ascii="黑体" w:eastAsia="黑体" w:hAnsi="黑体" w:cs="宋体"/>
                <w:b/>
                <w:bCs/>
                <w:color w:val="000000"/>
                <w:kern w:val="0"/>
                <w:szCs w:val="21"/>
              </w:rPr>
            </w:pPr>
          </w:p>
        </w:tc>
      </w:tr>
      <w:tr w:rsidR="00C22F1E" w:rsidRPr="00442042" w:rsidTr="00C30C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blHeader/>
        </w:trPr>
        <w:tc>
          <w:tcPr>
            <w:tcW w:w="1809" w:type="dxa"/>
            <w:vMerge/>
            <w:shd w:val="clear" w:color="auto" w:fill="auto"/>
            <w:vAlign w:val="center"/>
          </w:tcPr>
          <w:p w:rsidR="00C22F1E" w:rsidRPr="00442042" w:rsidRDefault="00C22F1E" w:rsidP="00182B00">
            <w:pPr>
              <w:widowControl/>
              <w:jc w:val="left"/>
              <w:rPr>
                <w:rFonts w:ascii="宋体" w:hAnsi="宋体" w:cs="宋体"/>
                <w:color w:val="000000"/>
                <w:kern w:val="0"/>
                <w:szCs w:val="21"/>
              </w:rPr>
            </w:pPr>
          </w:p>
        </w:tc>
        <w:tc>
          <w:tcPr>
            <w:tcW w:w="2268" w:type="dxa"/>
            <w:vMerge/>
            <w:shd w:val="clear" w:color="auto" w:fill="auto"/>
            <w:vAlign w:val="center"/>
          </w:tcPr>
          <w:p w:rsidR="00C22F1E" w:rsidRPr="00442042" w:rsidRDefault="00C22F1E" w:rsidP="00182B00">
            <w:pPr>
              <w:widowControl/>
              <w:jc w:val="left"/>
              <w:rPr>
                <w:rFonts w:ascii="宋体" w:hAnsi="宋体" w:cs="宋体"/>
                <w:color w:val="000000"/>
                <w:kern w:val="0"/>
                <w:szCs w:val="21"/>
              </w:rPr>
            </w:pPr>
          </w:p>
        </w:tc>
        <w:tc>
          <w:tcPr>
            <w:tcW w:w="1418" w:type="dxa"/>
            <w:vMerge/>
            <w:shd w:val="clear" w:color="auto" w:fill="auto"/>
            <w:vAlign w:val="center"/>
          </w:tcPr>
          <w:p w:rsidR="00C22F1E" w:rsidRPr="00442042" w:rsidRDefault="00C22F1E" w:rsidP="00182B00">
            <w:pPr>
              <w:widowControl/>
              <w:jc w:val="right"/>
              <w:rPr>
                <w:rFonts w:ascii="宋体" w:hAnsi="宋体" w:cs="宋体"/>
                <w:color w:val="000000"/>
                <w:kern w:val="0"/>
                <w:szCs w:val="21"/>
              </w:rPr>
            </w:pPr>
          </w:p>
        </w:tc>
        <w:tc>
          <w:tcPr>
            <w:tcW w:w="8679" w:type="dxa"/>
            <w:gridSpan w:val="2"/>
            <w:vMerge/>
            <w:shd w:val="clear" w:color="auto" w:fill="auto"/>
            <w:vAlign w:val="center"/>
          </w:tcPr>
          <w:p w:rsidR="00C22F1E" w:rsidRPr="00442042" w:rsidRDefault="00C22F1E" w:rsidP="00182B00">
            <w:pPr>
              <w:widowControl/>
              <w:jc w:val="left"/>
              <w:rPr>
                <w:rFonts w:ascii="宋体" w:hAnsi="宋体" w:cs="宋体"/>
                <w:color w:val="000000"/>
                <w:kern w:val="0"/>
                <w:szCs w:val="21"/>
              </w:rPr>
            </w:pPr>
          </w:p>
        </w:tc>
      </w:tr>
      <w:tr w:rsidR="00C22F1E" w:rsidRPr="00442042" w:rsidTr="00C30C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blHeader/>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合计</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56.61</w:t>
            </w:r>
          </w:p>
        </w:tc>
        <w:tc>
          <w:tcPr>
            <w:tcW w:w="8679" w:type="dxa"/>
            <w:gridSpan w:val="2"/>
            <w:shd w:val="clear" w:color="auto" w:fill="auto"/>
            <w:vAlign w:val="center"/>
          </w:tcPr>
          <w:p w:rsidR="00C22F1E" w:rsidRPr="00442042" w:rsidRDefault="00C22F1E" w:rsidP="00182B00">
            <w:pPr>
              <w:widowControl/>
              <w:jc w:val="left"/>
              <w:rPr>
                <w:rFonts w:ascii="宋体" w:hAnsi="宋体" w:cs="宋体"/>
                <w:color w:val="000000"/>
                <w:kern w:val="0"/>
                <w:szCs w:val="21"/>
              </w:rPr>
            </w:pP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20900219GGZ0002</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办公设备更新购置经费</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5.36</w:t>
            </w:r>
          </w:p>
        </w:tc>
        <w:tc>
          <w:tcPr>
            <w:tcW w:w="8679" w:type="dxa"/>
            <w:gridSpan w:val="2"/>
            <w:shd w:val="clear" w:color="auto" w:fill="auto"/>
            <w:vAlign w:val="center"/>
          </w:tcPr>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2018年市编办新增在职人员5人，其中行政2人（军转1人，调入1人)，事业3人（调入1人，招录2人)。同时部分办公设备老化已报废或拟报废，无法满足办公需要，2019年拟购置以下办公设备：</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1、台式电脑5台，单价0.45万元，共需2.25万元。为新增职工配备</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2、打印机3台，单价0.2万元，共需0.6万元。为新增</w:t>
            </w:r>
            <w:proofErr w:type="gramStart"/>
            <w:r>
              <w:rPr>
                <w:rFonts w:ascii="宋体" w:hAnsi="宋体" w:cs="宋体"/>
                <w:color w:val="000000"/>
                <w:kern w:val="0"/>
                <w:szCs w:val="21"/>
              </w:rPr>
              <w:t>职职工</w:t>
            </w:r>
            <w:proofErr w:type="gramEnd"/>
            <w:r>
              <w:rPr>
                <w:rFonts w:ascii="宋体" w:hAnsi="宋体" w:cs="宋体"/>
                <w:color w:val="000000"/>
                <w:kern w:val="0"/>
                <w:szCs w:val="21"/>
              </w:rPr>
              <w:t>配备</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3、桌子4套，单价0.11万元，共需0.44万元。为新增职工配备</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4、椅子4套，单价0.05万元，共需0.2万元。为新增职工配备</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5、五节柜3套，单价0.09万元，共需0.27万元。为新</w:t>
            </w:r>
            <w:r>
              <w:rPr>
                <w:rFonts w:ascii="宋体" w:hAnsi="宋体" w:cs="宋体" w:hint="eastAsia"/>
                <w:color w:val="000000"/>
                <w:kern w:val="0"/>
                <w:szCs w:val="21"/>
              </w:rPr>
              <w:t>增职工购置</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6、多功能一体机1台，单价0.3万元，需0.3万元（达到报废条件以旧换新一台）</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7、笔记本电脑1台，单价0.6万元，需0.6万元。（达到报废条件以旧换新一台）</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8、高速扫描仪2台，单价0.4万元，需0.8万元（综合处提高无纸化办公扫描传文；电子政务中心配备一台）</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9、空调1台，单位0.3万元（达到报废条件以旧换新一台）</w:t>
            </w:r>
          </w:p>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10、为保密工作，自查软件1套0.5万元。</w:t>
            </w: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20900219GDY0003</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改革调研经费</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10.00</w:t>
            </w:r>
          </w:p>
        </w:tc>
        <w:tc>
          <w:tcPr>
            <w:tcW w:w="8679" w:type="dxa"/>
            <w:gridSpan w:val="2"/>
            <w:shd w:val="clear" w:color="auto" w:fill="auto"/>
            <w:vAlign w:val="center"/>
          </w:tcPr>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2019年，市编办紧紧围绕市委、市政府和省编办的中心工作，以习近平新时代中国特色社会主义思想为指导，认真贯彻落实党的十九大精神，全面把握中国特色社会主义进入新时代的新要求，以党的十九大报告提出“深化机构和行政体制改革”内容为主线，以机构编制“改革、管理、创新”为重点，以落实“四个干”工作机制为抓手，以“树立工作新标准，干出发展新业绩”为目标，求真务实，攻坚克难，不断深化行政管理体制改革，持续推动行政审批制度改革，稳步推进事业单位分类改革，优化机构编制资源配置，加强机关自身建设，为实现“三个努力建成”目标、</w:t>
            </w:r>
            <w:r>
              <w:rPr>
                <w:rFonts w:ascii="宋体" w:hAnsi="宋体" w:cs="宋体" w:hint="eastAsia"/>
                <w:color w:val="000000"/>
                <w:kern w:val="0"/>
                <w:szCs w:val="21"/>
              </w:rPr>
              <w:t>率先“全面建成高质量小康社会和现代化沿海强市”提供强有力的体制机制保障。</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我单位经过办党组研究，确定2019年重点改革任务，分别如下：</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1、行政审批制度改革，优化营商环境。按照省委省政府要求，在2017年行政审批事项清理监管的基础上，继续深入行政审批制度改革工作。拟赴先进省市学习调研制度落实情况和对全市营商环境优化工作监督督导。</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2、推进事业单位分类改革。根据《中共河北省委办公厅河北省人民政府办公厅关于开展承担行政职能事业单位改革试点的实施意见》中共河北省委办公厅（</w:t>
            </w:r>
            <w:proofErr w:type="gramStart"/>
            <w:r>
              <w:rPr>
                <w:rFonts w:ascii="宋体" w:hAnsi="宋体" w:cs="宋体"/>
                <w:color w:val="000000"/>
                <w:kern w:val="0"/>
                <w:szCs w:val="21"/>
              </w:rPr>
              <w:t>冀办发</w:t>
            </w:r>
            <w:proofErr w:type="gramEnd"/>
            <w:r>
              <w:rPr>
                <w:rFonts w:ascii="宋体" w:hAnsi="宋体" w:cs="宋体"/>
                <w:color w:val="000000"/>
                <w:kern w:val="0"/>
                <w:szCs w:val="21"/>
              </w:rPr>
              <w:t>【2016】36号)文件，</w:t>
            </w:r>
            <w:r>
              <w:rPr>
                <w:rFonts w:ascii="宋体" w:hAnsi="宋体" w:cs="宋体" w:hint="eastAsia"/>
                <w:color w:val="000000"/>
                <w:kern w:val="0"/>
                <w:szCs w:val="21"/>
              </w:rPr>
              <w:t>在先行开展试点的基础上，积极稳妥推进承担行政职能事业单位改革。继续深入研究分类事业单位改革所涉及到的问题，按省要求，分类进行改革并进行督导检查。通过中央编办评估验收后，正式下达增加行政编制和调整机构的批复，协调配合相关部门抓好事业单位改革人员安置政策的落实。</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3、党政机构改革。按照党的十九大报告“深化机构和行政体制改革”要求，加强调查研究，找准存在的问题，统筹考虑各类机构设置，统筹使用各类编制资源，统筹推进各项改革。</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4、县乡经济发达镇</w:t>
            </w:r>
            <w:proofErr w:type="gramStart"/>
            <w:r>
              <w:rPr>
                <w:rFonts w:ascii="宋体" w:hAnsi="宋体" w:cs="宋体"/>
                <w:color w:val="000000"/>
                <w:kern w:val="0"/>
                <w:szCs w:val="21"/>
              </w:rPr>
              <w:t>试点扩面改革</w:t>
            </w:r>
            <w:proofErr w:type="gramEnd"/>
            <w:r>
              <w:rPr>
                <w:rFonts w:ascii="宋体" w:hAnsi="宋体" w:cs="宋体"/>
                <w:color w:val="000000"/>
                <w:kern w:val="0"/>
                <w:szCs w:val="21"/>
              </w:rPr>
              <w:t>。为贯彻落实市委九届七次全会和市人大十四届五次会议精神，进</w:t>
            </w:r>
            <w:r>
              <w:rPr>
                <w:rFonts w:ascii="宋体" w:hAnsi="宋体" w:cs="宋体" w:hint="eastAsia"/>
                <w:color w:val="000000"/>
                <w:kern w:val="0"/>
                <w:szCs w:val="21"/>
              </w:rPr>
              <w:t>一步加强和深化乡镇党委和政府管理体制改革，充分发挥经济发达镇和中心镇在县域经济中的辐射带动作用，促进县域经济和园区建设的快速发展，为“十三五”县域经济和社会发展规划开好局、起好步提供体制机制服务和保障，经研究，拟在总结借鉴三屯营、</w:t>
            </w:r>
            <w:proofErr w:type="gramStart"/>
            <w:r>
              <w:rPr>
                <w:rFonts w:ascii="宋体" w:hAnsi="宋体" w:cs="宋体" w:hint="eastAsia"/>
                <w:color w:val="000000"/>
                <w:kern w:val="0"/>
                <w:szCs w:val="21"/>
              </w:rPr>
              <w:t>鸦</w:t>
            </w:r>
            <w:proofErr w:type="gramEnd"/>
            <w:r>
              <w:rPr>
                <w:rFonts w:ascii="宋体" w:hAnsi="宋体" w:cs="宋体" w:hint="eastAsia"/>
                <w:color w:val="000000"/>
                <w:kern w:val="0"/>
                <w:szCs w:val="21"/>
              </w:rPr>
              <w:t>鸿桥两个试点镇改革经验的基础上，在</w:t>
            </w:r>
            <w:r>
              <w:rPr>
                <w:rFonts w:ascii="宋体" w:hAnsi="宋体" w:cs="宋体"/>
                <w:color w:val="000000"/>
                <w:kern w:val="0"/>
                <w:szCs w:val="21"/>
              </w:rPr>
              <w:t>2018年扩大试点改革范围，在全市开展经济发达镇行政管理体制改革试点工作。加强对</w:t>
            </w:r>
            <w:proofErr w:type="gramStart"/>
            <w:r>
              <w:rPr>
                <w:rFonts w:ascii="宋体" w:hAnsi="宋体" w:cs="宋体"/>
                <w:color w:val="000000"/>
                <w:kern w:val="0"/>
                <w:szCs w:val="21"/>
              </w:rPr>
              <w:t>试点扩面工作</w:t>
            </w:r>
            <w:proofErr w:type="gramEnd"/>
            <w:r>
              <w:rPr>
                <w:rFonts w:ascii="宋体" w:hAnsi="宋体" w:cs="宋体"/>
                <w:color w:val="000000"/>
                <w:kern w:val="0"/>
                <w:szCs w:val="21"/>
              </w:rPr>
              <w:t>指导和督导落实，适时组织评估验收，确保整个改革不走形式、不走过场。</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5、探索事业单位绩效考核工作，推进登记管理工作规范化。</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6、优化机构编制实名制管理，</w:t>
            </w:r>
            <w:r>
              <w:rPr>
                <w:rFonts w:ascii="宋体" w:hAnsi="宋体" w:cs="宋体" w:hint="eastAsia"/>
                <w:color w:val="000000"/>
                <w:kern w:val="0"/>
                <w:szCs w:val="21"/>
              </w:rPr>
              <w:t>打造“阳光下的云上编办”。</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7、推进机构编制信息化建设。</w:t>
            </w:r>
          </w:p>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综上所述，2019年改革事项共需办公费10万元。</w:t>
            </w: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20900219GHY0006</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全市机构编制工作会议</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5.75</w:t>
            </w:r>
          </w:p>
        </w:tc>
        <w:tc>
          <w:tcPr>
            <w:tcW w:w="8679" w:type="dxa"/>
            <w:gridSpan w:val="2"/>
            <w:shd w:val="clear" w:color="auto" w:fill="auto"/>
            <w:vAlign w:val="center"/>
          </w:tcPr>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1、全市机构编制工作会议</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会议内容：各县区汇报</w:t>
            </w:r>
            <w:r>
              <w:rPr>
                <w:rFonts w:ascii="宋体" w:hAnsi="宋体" w:cs="宋体"/>
                <w:color w:val="000000"/>
                <w:kern w:val="0"/>
                <w:szCs w:val="21"/>
              </w:rPr>
              <w:t>2018年机构编制工作情况；传达全省机构编制工作会议精神；总结2018年全市机构编制工作情况并对2019年重点工作进行部署。</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w:t>
            </w:r>
            <w:r>
              <w:rPr>
                <w:rFonts w:ascii="宋体" w:hAnsi="宋体" w:cs="宋体"/>
                <w:color w:val="000000"/>
                <w:kern w:val="0"/>
                <w:szCs w:val="21"/>
              </w:rPr>
              <w:t xml:space="preserve"> ；拟定于2019年4月，唐山饭店，会期一天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w:t>
            </w:r>
            <w:r>
              <w:rPr>
                <w:rFonts w:ascii="宋体" w:hAnsi="宋体" w:cs="宋体"/>
                <w:color w:val="000000"/>
                <w:kern w:val="0"/>
                <w:szCs w:val="21"/>
              </w:rPr>
              <w:t xml:space="preserve"> ；各县（市）区编办主任、机构编制管理科科长，开发区（管理区）组织（人事）部门主要负责同志、业务科长，市直各部门人事处处长。共150人。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r>
              <w:rPr>
                <w:rFonts w:ascii="宋体" w:hAnsi="宋体" w:cs="宋体"/>
                <w:color w:val="000000"/>
                <w:kern w:val="0"/>
                <w:szCs w:val="21"/>
              </w:rPr>
              <w:t xml:space="preserve">  ；</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750元/半天*1天，1500元。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82人*70元/人，共计5740元。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会标费用</w:t>
            </w:r>
            <w:r>
              <w:rPr>
                <w:rFonts w:ascii="宋体" w:hAnsi="宋体" w:cs="宋体"/>
                <w:color w:val="000000"/>
                <w:kern w:val="0"/>
                <w:szCs w:val="21"/>
              </w:rPr>
              <w:t xml:space="preserve">  300元。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此次会议经费总计：</w:t>
            </w:r>
            <w:r>
              <w:rPr>
                <w:rFonts w:ascii="宋体" w:hAnsi="宋体" w:cs="宋体"/>
                <w:color w:val="000000"/>
                <w:kern w:val="0"/>
                <w:szCs w:val="21"/>
              </w:rPr>
              <w:t>7540元。</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2、唐山市机构编制信息化工作座谈会</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会议内容：总结回顾</w:t>
            </w:r>
            <w:r>
              <w:rPr>
                <w:rFonts w:ascii="宋体" w:hAnsi="宋体" w:cs="宋体"/>
                <w:color w:val="000000"/>
                <w:kern w:val="0"/>
                <w:szCs w:val="21"/>
              </w:rPr>
              <w:t>2018年机构编制信息化、信息宣传工作成果，交流经验做法，对2019年机构编制信息化、信息宣传、网上名称管理工作进行安排部署；</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w:t>
            </w:r>
            <w:r>
              <w:rPr>
                <w:rFonts w:ascii="宋体" w:hAnsi="宋体" w:cs="宋体"/>
                <w:color w:val="000000"/>
                <w:kern w:val="0"/>
                <w:szCs w:val="21"/>
              </w:rPr>
              <w:t xml:space="preserve"> ：拟定于2019年4月，唐山饭店，会期半天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w:t>
            </w:r>
            <w:r>
              <w:rPr>
                <w:rFonts w:ascii="宋体" w:hAnsi="宋体" w:cs="宋体"/>
                <w:color w:val="000000"/>
                <w:kern w:val="0"/>
                <w:szCs w:val="21"/>
              </w:rPr>
              <w:t xml:space="preserve"> ：各县（市）区编办，开发区（管理区）机构编制管理部门分管负责同志、业务 长，市编办各处室负责同志 共30人。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r>
              <w:rPr>
                <w:rFonts w:ascii="宋体" w:hAnsi="宋体" w:cs="宋体"/>
                <w:color w:val="000000"/>
                <w:kern w:val="0"/>
                <w:szCs w:val="21"/>
              </w:rPr>
              <w:t xml:space="preserve">  ：</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750元/半天*1天，750元。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30人*70元/人，</w:t>
            </w:r>
            <w:r>
              <w:rPr>
                <w:rFonts w:ascii="宋体" w:hAnsi="宋体" w:cs="宋体" w:hint="eastAsia"/>
                <w:color w:val="000000"/>
                <w:kern w:val="0"/>
                <w:szCs w:val="21"/>
              </w:rPr>
              <w:t>共计</w:t>
            </w:r>
            <w:r>
              <w:rPr>
                <w:rFonts w:ascii="宋体" w:hAnsi="宋体" w:cs="宋体"/>
                <w:color w:val="000000"/>
                <w:kern w:val="0"/>
                <w:szCs w:val="21"/>
              </w:rPr>
              <w:t>2100元。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会标费用</w:t>
            </w:r>
            <w:r>
              <w:rPr>
                <w:rFonts w:ascii="宋体" w:hAnsi="宋体" w:cs="宋体"/>
                <w:color w:val="000000"/>
                <w:kern w:val="0"/>
                <w:szCs w:val="21"/>
              </w:rPr>
              <w:t xml:space="preserve"> 300元。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此次会议经费总计：</w:t>
            </w:r>
            <w:r>
              <w:rPr>
                <w:rFonts w:ascii="宋体" w:hAnsi="宋体" w:cs="宋体"/>
                <w:color w:val="000000"/>
                <w:kern w:val="0"/>
                <w:szCs w:val="21"/>
              </w:rPr>
              <w:t>3150元。</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3、优化营商环境调度会</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会议内容：对</w:t>
            </w:r>
            <w:r>
              <w:rPr>
                <w:rFonts w:ascii="宋体" w:hAnsi="宋体" w:cs="宋体"/>
                <w:color w:val="000000"/>
                <w:kern w:val="0"/>
                <w:szCs w:val="21"/>
              </w:rPr>
              <w:t>2019年优化营商环境工作进行部署推进。</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w:t>
            </w:r>
            <w:r>
              <w:rPr>
                <w:rFonts w:ascii="宋体" w:hAnsi="宋体" w:cs="宋体"/>
                <w:color w:val="000000"/>
                <w:kern w:val="0"/>
                <w:szCs w:val="21"/>
              </w:rPr>
              <w:t xml:space="preserve"> ；每季度一次，唐山饭店，会期半天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w:t>
            </w:r>
            <w:r>
              <w:rPr>
                <w:rFonts w:ascii="宋体" w:hAnsi="宋体" w:cs="宋体"/>
                <w:color w:val="000000"/>
                <w:kern w:val="0"/>
                <w:szCs w:val="21"/>
              </w:rPr>
              <w:t xml:space="preserve"> ；各县（市）区编办主任、机构编制管理科科长，开发区（管理区）有关部门主要负责同志、业务科长。共150人。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r>
              <w:rPr>
                <w:rFonts w:ascii="宋体" w:hAnsi="宋体" w:cs="宋体"/>
                <w:color w:val="000000"/>
                <w:kern w:val="0"/>
                <w:szCs w:val="21"/>
              </w:rPr>
              <w:t xml:space="preserve"> ：</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750元/半天*1天，750元。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80人*70元/人，共计5600元。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每次会议经费总计：</w:t>
            </w:r>
            <w:r>
              <w:rPr>
                <w:rFonts w:ascii="宋体" w:hAnsi="宋体" w:cs="宋体"/>
                <w:color w:val="000000"/>
                <w:kern w:val="0"/>
                <w:szCs w:val="21"/>
              </w:rPr>
              <w:t>6350元。共计4次。合计2.54万元</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4、机关编制统计集</w:t>
            </w:r>
            <w:r>
              <w:rPr>
                <w:rFonts w:ascii="宋体" w:hAnsi="宋体" w:cs="宋体" w:hint="eastAsia"/>
                <w:color w:val="000000"/>
                <w:kern w:val="0"/>
                <w:szCs w:val="21"/>
              </w:rPr>
              <w:t>中审核会议</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对各县（市）区的机构编制统计数据和党政群机关行政编制分级进行交叉审核；对全市的机构编制统计数据进行集中审核；完善审核报表相关说明材料；对机构编制信息平台应用与机构编制统计报表直接的对接情况进行座谈交流。</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会议的时间和地点：拟定于</w:t>
            </w:r>
            <w:r>
              <w:rPr>
                <w:rFonts w:ascii="宋体" w:hAnsi="宋体" w:cs="宋体"/>
                <w:color w:val="000000"/>
                <w:kern w:val="0"/>
                <w:szCs w:val="21"/>
              </w:rPr>
              <w:t>2019年11月，在唐山宾馆1号楼召开，会期2天。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参加会议人员：各县（市）区编办、开发区（园区）管理区组织（人事）部门具体负责机构编制统计的工作人员，共</w:t>
            </w:r>
            <w:r>
              <w:rPr>
                <w:rFonts w:ascii="宋体" w:hAnsi="宋体" w:cs="宋体"/>
                <w:color w:val="000000"/>
                <w:kern w:val="0"/>
                <w:szCs w:val="21"/>
              </w:rPr>
              <w:t>44人。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400元/半天*4半天，共计1600元。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住宿费</w:t>
            </w:r>
            <w:r>
              <w:rPr>
                <w:rFonts w:ascii="宋体" w:hAnsi="宋体" w:cs="宋体"/>
                <w:color w:val="000000"/>
                <w:kern w:val="0"/>
                <w:szCs w:val="21"/>
              </w:rPr>
              <w:t xml:space="preserve">  12间299元/天*1天，共计3588元。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30人*195/人（2天），共计5850元。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会标费</w:t>
            </w:r>
            <w:r>
              <w:rPr>
                <w:rFonts w:ascii="宋体" w:hAnsi="宋体" w:cs="宋体"/>
                <w:color w:val="000000"/>
                <w:kern w:val="0"/>
                <w:szCs w:val="21"/>
              </w:rPr>
              <w:t xml:space="preserve">  320元。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此次会议经费总计：</w:t>
            </w:r>
            <w:r>
              <w:rPr>
                <w:rFonts w:ascii="宋体" w:hAnsi="宋体" w:cs="宋体"/>
                <w:color w:val="000000"/>
                <w:kern w:val="0"/>
                <w:szCs w:val="21"/>
              </w:rPr>
              <w:t>11358元。</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5、机构改革调度会</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会议内容：对</w:t>
            </w:r>
            <w:r>
              <w:rPr>
                <w:rFonts w:ascii="宋体" w:hAnsi="宋体" w:cs="宋体"/>
                <w:color w:val="000000"/>
                <w:kern w:val="0"/>
                <w:szCs w:val="21"/>
              </w:rPr>
              <w:t>2019年机构改革事项工作进行部署。</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w:t>
            </w:r>
            <w:r>
              <w:rPr>
                <w:rFonts w:ascii="宋体" w:hAnsi="宋体" w:cs="宋体"/>
                <w:color w:val="000000"/>
                <w:kern w:val="0"/>
                <w:szCs w:val="21"/>
              </w:rPr>
              <w:t xml:space="preserve"> ；拟定于2019年7月，唐山饭店，会期半天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w:t>
            </w:r>
            <w:r>
              <w:rPr>
                <w:rFonts w:ascii="宋体" w:hAnsi="宋体" w:cs="宋体"/>
                <w:color w:val="000000"/>
                <w:kern w:val="0"/>
                <w:szCs w:val="21"/>
              </w:rPr>
              <w:t xml:space="preserve"> ；各县（市）区编办主任、机构编制管理科科长，开发区（管理区）组织（人事）部门主要负责同志、业务科长，市直各部门人事处处长。共150人。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r>
              <w:rPr>
                <w:rFonts w:ascii="宋体" w:hAnsi="宋体" w:cs="宋体"/>
                <w:color w:val="000000"/>
                <w:kern w:val="0"/>
                <w:szCs w:val="21"/>
              </w:rPr>
              <w:t xml:space="preserve">  ；</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750元/半天*1天，750元。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60人*70元/人，共计4200元。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此次会议经费总计：</w:t>
            </w:r>
            <w:r>
              <w:rPr>
                <w:rFonts w:ascii="宋体" w:hAnsi="宋体" w:cs="宋体"/>
                <w:color w:val="000000"/>
                <w:kern w:val="0"/>
                <w:szCs w:val="21"/>
              </w:rPr>
              <w:t>4950元。</w:t>
            </w:r>
          </w:p>
          <w:p w:rsidR="00C22F1E" w:rsidRDefault="00C22F1E" w:rsidP="00182B00">
            <w:pPr>
              <w:widowControl/>
              <w:jc w:val="left"/>
              <w:rPr>
                <w:rFonts w:ascii="宋体" w:hAnsi="宋体" w:cs="宋体"/>
                <w:color w:val="000000"/>
                <w:kern w:val="0"/>
                <w:szCs w:val="21"/>
              </w:rPr>
            </w:pPr>
            <w:r>
              <w:rPr>
                <w:rFonts w:ascii="宋体" w:hAnsi="宋体" w:cs="宋体"/>
                <w:color w:val="000000"/>
                <w:kern w:val="0"/>
                <w:szCs w:val="21"/>
              </w:rPr>
              <w:t>6、机构编制半年工作会</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会议内容：对</w:t>
            </w:r>
            <w:r>
              <w:rPr>
                <w:rFonts w:ascii="宋体" w:hAnsi="宋体" w:cs="宋体"/>
                <w:color w:val="000000"/>
                <w:kern w:val="0"/>
                <w:szCs w:val="21"/>
              </w:rPr>
              <w:t>2019年上半年重点工作进行总结，对下半年工作进行部署。</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会议的时间和地点</w:t>
            </w:r>
            <w:r>
              <w:rPr>
                <w:rFonts w:ascii="宋体" w:hAnsi="宋体" w:cs="宋体"/>
                <w:color w:val="000000"/>
                <w:kern w:val="0"/>
                <w:szCs w:val="21"/>
              </w:rPr>
              <w:t xml:space="preserve"> ；拟定于2019年7月，唐山饭店，会期半天</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参加会议人员</w:t>
            </w:r>
            <w:r>
              <w:rPr>
                <w:rFonts w:ascii="宋体" w:hAnsi="宋体" w:cs="宋体"/>
                <w:color w:val="000000"/>
                <w:kern w:val="0"/>
                <w:szCs w:val="21"/>
              </w:rPr>
              <w:t xml:space="preserve"> ；各县（市）区编办主任、机构编制管理科科长，开发区（管理区）组织（人事）部门主要负责同志、业务科长，市直各部门人事处处长。共150人。</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会议经费预算</w:t>
            </w:r>
            <w:r>
              <w:rPr>
                <w:rFonts w:ascii="宋体" w:hAnsi="宋体" w:cs="宋体"/>
                <w:color w:val="000000"/>
                <w:kern w:val="0"/>
                <w:szCs w:val="21"/>
              </w:rPr>
              <w:t xml:space="preserve">  ；</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会议室</w:t>
            </w:r>
            <w:r>
              <w:rPr>
                <w:rFonts w:ascii="宋体" w:hAnsi="宋体" w:cs="宋体"/>
                <w:color w:val="000000"/>
                <w:kern w:val="0"/>
                <w:szCs w:val="21"/>
              </w:rPr>
              <w:t xml:space="preserve">  750元/半天*1天，750元。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自助餐费</w:t>
            </w:r>
            <w:r>
              <w:rPr>
                <w:rFonts w:ascii="宋体" w:hAnsi="宋体" w:cs="宋体"/>
                <w:color w:val="000000"/>
                <w:kern w:val="0"/>
                <w:szCs w:val="21"/>
              </w:rPr>
              <w:t xml:space="preserve"> 60人*70元/人，共计4200元。</w:t>
            </w:r>
          </w:p>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此次会议经费总计：</w:t>
            </w:r>
            <w:r>
              <w:rPr>
                <w:rFonts w:ascii="宋体" w:hAnsi="宋体" w:cs="宋体"/>
                <w:color w:val="000000"/>
                <w:kern w:val="0"/>
                <w:szCs w:val="21"/>
              </w:rPr>
              <w:t>4950元。</w:t>
            </w: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20900219GWH0007</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机构</w:t>
            </w:r>
            <w:proofErr w:type="gramStart"/>
            <w:r>
              <w:rPr>
                <w:rFonts w:ascii="宋体" w:hAnsi="宋体" w:cs="宋体" w:hint="eastAsia"/>
                <w:color w:val="000000"/>
                <w:kern w:val="0"/>
                <w:szCs w:val="21"/>
              </w:rPr>
              <w:t>编制网运维</w:t>
            </w:r>
            <w:proofErr w:type="gramEnd"/>
            <w:r>
              <w:rPr>
                <w:rFonts w:ascii="宋体" w:hAnsi="宋体" w:cs="宋体" w:hint="eastAsia"/>
                <w:color w:val="000000"/>
                <w:kern w:val="0"/>
                <w:szCs w:val="21"/>
              </w:rPr>
              <w:t>费</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1.50</w:t>
            </w:r>
          </w:p>
        </w:tc>
        <w:tc>
          <w:tcPr>
            <w:tcW w:w="8679" w:type="dxa"/>
            <w:gridSpan w:val="2"/>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唐山机构编制网运行维护，包括网站</w:t>
            </w:r>
            <w:proofErr w:type="gramStart"/>
            <w:r>
              <w:rPr>
                <w:rFonts w:ascii="宋体" w:hAnsi="宋体" w:cs="宋体" w:hint="eastAsia"/>
                <w:color w:val="000000"/>
                <w:kern w:val="0"/>
                <w:szCs w:val="21"/>
              </w:rPr>
              <w:t>群用户</w:t>
            </w:r>
            <w:proofErr w:type="gramEnd"/>
            <w:r>
              <w:rPr>
                <w:rFonts w:ascii="宋体" w:hAnsi="宋体" w:cs="宋体" w:hint="eastAsia"/>
                <w:color w:val="000000"/>
                <w:kern w:val="0"/>
                <w:szCs w:val="21"/>
              </w:rPr>
              <w:t>管理、栏目调整、模板调整，新增图片链接、文字链接、栏目链接，通过</w:t>
            </w:r>
            <w:r>
              <w:rPr>
                <w:rFonts w:ascii="宋体" w:hAnsi="宋体" w:cs="宋体"/>
                <w:color w:val="000000"/>
                <w:kern w:val="0"/>
                <w:szCs w:val="21"/>
              </w:rPr>
              <w:t>JS等技术手段，实现页面的特殊效果，如弹出窗口、图片轮换、漂浮、文字滚动、页面变灰等效果以及网络安全保障等内容。年服务费1.5万元。</w:t>
            </w: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20900219GYS0004</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资料印刷及业务文件印刷</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20.00</w:t>
            </w:r>
          </w:p>
        </w:tc>
        <w:tc>
          <w:tcPr>
            <w:tcW w:w="8679" w:type="dxa"/>
            <w:gridSpan w:val="2"/>
            <w:shd w:val="clear" w:color="auto" w:fill="auto"/>
            <w:vAlign w:val="center"/>
          </w:tcPr>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复印“优化营商环境”印刷资料文件汇编、宣传材料、推进会发言材料、汇报等</w:t>
            </w:r>
            <w:r>
              <w:rPr>
                <w:rFonts w:ascii="宋体" w:hAnsi="宋体" w:cs="宋体"/>
                <w:color w:val="000000"/>
                <w:kern w:val="0"/>
                <w:szCs w:val="21"/>
              </w:rPr>
              <w:t>5万元。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辑印《市直各部门单位所属事业单位清理规范批复》《党和国家机构改革》《三定汇编》</w:t>
            </w:r>
            <w:r>
              <w:rPr>
                <w:rFonts w:ascii="宋体" w:hAnsi="宋体" w:cs="宋体"/>
                <w:color w:val="000000"/>
                <w:kern w:val="0"/>
                <w:szCs w:val="21"/>
              </w:rPr>
              <w:t>10万元。</w:t>
            </w:r>
          </w:p>
          <w:p w:rsidR="00C22F1E"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辑印《</w:t>
            </w:r>
            <w:r>
              <w:rPr>
                <w:rFonts w:ascii="宋体" w:hAnsi="宋体" w:cs="宋体"/>
                <w:color w:val="000000"/>
                <w:kern w:val="0"/>
                <w:szCs w:val="21"/>
              </w:rPr>
              <w:t>2018年度唐山市地方各级机构编制统计资料》小册子1.5万元，</w:t>
            </w:r>
            <w:proofErr w:type="gramStart"/>
            <w:r>
              <w:rPr>
                <w:rFonts w:ascii="宋体" w:hAnsi="宋体" w:cs="宋体"/>
                <w:color w:val="000000"/>
                <w:kern w:val="0"/>
                <w:szCs w:val="21"/>
              </w:rPr>
              <w:t>编单</w:t>
            </w:r>
            <w:proofErr w:type="gramEnd"/>
            <w:r>
              <w:rPr>
                <w:rFonts w:ascii="宋体" w:hAnsi="宋体" w:cs="宋体"/>
                <w:color w:val="000000"/>
                <w:kern w:val="0"/>
                <w:szCs w:val="21"/>
              </w:rPr>
              <w:t>0.5万元。</w:t>
            </w:r>
          </w:p>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印刷《机构编制信息》（</w:t>
            </w:r>
            <w:r>
              <w:rPr>
                <w:rFonts w:ascii="宋体" w:hAnsi="宋体" w:cs="宋体"/>
                <w:color w:val="000000"/>
                <w:kern w:val="0"/>
                <w:szCs w:val="21"/>
              </w:rPr>
              <w:t>2018年合订本)150本，3万元。</w:t>
            </w:r>
          </w:p>
        </w:tc>
      </w:tr>
      <w:tr w:rsidR="00C22F1E" w:rsidRPr="00442042" w:rsidTr="00281E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809"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color w:val="000000"/>
                <w:kern w:val="0"/>
                <w:szCs w:val="21"/>
              </w:rPr>
              <w:t>20900219GZX0005</w:t>
            </w:r>
          </w:p>
        </w:tc>
        <w:tc>
          <w:tcPr>
            <w:tcW w:w="2268" w:type="dxa"/>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域名注册管理费</w:t>
            </w:r>
          </w:p>
        </w:tc>
        <w:tc>
          <w:tcPr>
            <w:tcW w:w="1418" w:type="dxa"/>
            <w:shd w:val="clear" w:color="auto" w:fill="auto"/>
            <w:vAlign w:val="center"/>
          </w:tcPr>
          <w:p w:rsidR="00C22F1E" w:rsidRPr="00442042" w:rsidRDefault="00C22F1E" w:rsidP="00182B00">
            <w:pPr>
              <w:widowControl/>
              <w:jc w:val="right"/>
              <w:rPr>
                <w:rFonts w:ascii="宋体" w:hAnsi="宋体" w:cs="宋体"/>
                <w:color w:val="000000"/>
                <w:kern w:val="0"/>
                <w:szCs w:val="21"/>
              </w:rPr>
            </w:pPr>
            <w:r>
              <w:rPr>
                <w:rFonts w:ascii="宋体" w:hAnsi="宋体" w:cs="宋体"/>
                <w:color w:val="000000"/>
                <w:kern w:val="0"/>
                <w:szCs w:val="21"/>
              </w:rPr>
              <w:t>14.00</w:t>
            </w:r>
          </w:p>
        </w:tc>
        <w:tc>
          <w:tcPr>
            <w:tcW w:w="8679" w:type="dxa"/>
            <w:gridSpan w:val="2"/>
            <w:shd w:val="clear" w:color="auto" w:fill="auto"/>
            <w:vAlign w:val="center"/>
          </w:tcPr>
          <w:p w:rsidR="00C22F1E" w:rsidRPr="00442042"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按照中央编办、省编办域名注册和网上名称管理有关要求，学习有关先进经验，推进域名注册全覆盖，政务及公益域名</w:t>
            </w:r>
            <w:r>
              <w:rPr>
                <w:rFonts w:ascii="宋体" w:hAnsi="宋体" w:cs="宋体"/>
                <w:color w:val="000000"/>
                <w:kern w:val="0"/>
                <w:szCs w:val="21"/>
              </w:rPr>
              <w:t>700户，每年每户200元，全市全年预算14万元。</w:t>
            </w:r>
          </w:p>
        </w:tc>
      </w:tr>
    </w:tbl>
    <w:p w:rsidR="00C22F1E" w:rsidRDefault="00C22F1E" w:rsidP="00182B00">
      <w:pPr>
        <w:spacing w:line="20" w:lineRule="exact"/>
        <w:jc w:val="center"/>
        <w:rPr>
          <w:rFonts w:ascii="黑体" w:eastAsia="黑体"/>
          <w:b/>
          <w:sz w:val="32"/>
          <w:szCs w:val="32"/>
        </w:rPr>
      </w:pPr>
    </w:p>
    <w:p w:rsidR="00C22F1E" w:rsidRDefault="00C22F1E" w:rsidP="00182B00">
      <w:pPr>
        <w:spacing w:line="20" w:lineRule="exact"/>
        <w:jc w:val="center"/>
        <w:rPr>
          <w:rFonts w:ascii="黑体" w:eastAsia="黑体"/>
          <w:b/>
          <w:sz w:val="32"/>
          <w:szCs w:val="32"/>
        </w:rPr>
      </w:pPr>
    </w:p>
    <w:p w:rsidR="00C22F1E" w:rsidRPr="00207ED1" w:rsidRDefault="00C22F1E" w:rsidP="00182B00">
      <w:pPr>
        <w:spacing w:line="20" w:lineRule="exact"/>
        <w:jc w:val="center"/>
        <w:rPr>
          <w:rFonts w:ascii="黑体" w:eastAsia="黑体"/>
          <w:b/>
          <w:sz w:val="32"/>
          <w:szCs w:val="32"/>
        </w:rPr>
      </w:pPr>
    </w:p>
    <w:p w:rsidR="00C22F1E" w:rsidRDefault="00C22F1E" w:rsidP="00182B00">
      <w:pPr>
        <w:spacing w:line="20" w:lineRule="exact"/>
      </w:pPr>
    </w:p>
    <w:p w:rsidR="00C22F1E" w:rsidRDefault="00C22F1E" w:rsidP="00C22F1E">
      <w:pPr>
        <w:spacing w:line="360" w:lineRule="auto"/>
        <w:jc w:val="left"/>
        <w:rPr>
          <w:rFonts w:ascii="宋体" w:eastAsia="宋体" w:hAnsi="宋体"/>
          <w:b/>
          <w:color w:val="000000"/>
          <w:sz w:val="28"/>
        </w:rPr>
        <w:sectPr w:rsidR="00C22F1E" w:rsidSect="00C22F1E">
          <w:headerReference w:type="default" r:id="rId15"/>
          <w:pgSz w:w="16838" w:h="11906" w:orient="landscape"/>
          <w:pgMar w:top="1800" w:right="1440" w:bottom="1800" w:left="1440" w:header="851" w:footer="992" w:gutter="0"/>
          <w:cols w:space="425"/>
          <w:docGrid w:type="lines" w:linePitch="312"/>
        </w:sectPr>
      </w:pP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（二）专项项目安排说明</w:t>
      </w:r>
    </w:p>
    <w:p w:rsidR="00C22F1E" w:rsidRDefault="00C22F1E"/>
    <w:p w:rsidR="00C22F1E" w:rsidRDefault="00C22F1E" w:rsidP="00C22F1E">
      <w:pPr>
        <w:spacing w:line="360" w:lineRule="auto"/>
        <w:jc w:val="left"/>
        <w:rPr>
          <w:rFonts w:ascii="宋体" w:eastAsia="宋体" w:hAnsi="宋体"/>
          <w:b/>
          <w:color w:val="000000"/>
          <w:sz w:val="28"/>
        </w:rPr>
        <w:sectPr w:rsidR="00C22F1E" w:rsidSect="00C22F1E">
          <w:pgSz w:w="11906" w:h="16838"/>
          <w:pgMar w:top="1440" w:right="1800" w:bottom="1440" w:left="1800" w:header="851" w:footer="992" w:gutter="0"/>
          <w:cols w:space="425"/>
          <w:docGrid w:type="lines" w:linePitch="312"/>
        </w:sectPr>
      </w:pPr>
    </w:p>
    <w:p w:rsidR="00C22F1E" w:rsidRDefault="00C22F1E" w:rsidP="00C22F1E">
      <w:pPr>
        <w:spacing w:line="360" w:lineRule="auto"/>
        <w:jc w:val="left"/>
        <w:rPr>
          <w:rFonts w:ascii="宋体" w:eastAsia="宋体" w:hAnsi="宋体"/>
          <w:b/>
          <w:color w:val="000000"/>
          <w:sz w:val="44"/>
        </w:rPr>
      </w:pPr>
    </w:p>
    <w:p w:rsidR="00C22F1E" w:rsidRDefault="00C22F1E" w:rsidP="00C22F1E">
      <w:pPr>
        <w:spacing w:line="360" w:lineRule="auto"/>
        <w:jc w:val="left"/>
        <w:rPr>
          <w:rFonts w:ascii="宋体" w:eastAsia="宋体" w:hAnsi="宋体"/>
          <w:b/>
          <w:color w:val="000000"/>
          <w:sz w:val="44"/>
        </w:rPr>
      </w:pPr>
    </w:p>
    <w:p w:rsidR="00C22F1E" w:rsidRDefault="00C22F1E" w:rsidP="00C22F1E">
      <w:pPr>
        <w:spacing w:line="360" w:lineRule="auto"/>
        <w:jc w:val="left"/>
        <w:rPr>
          <w:rFonts w:ascii="宋体" w:eastAsia="宋体" w:hAnsi="宋体"/>
          <w:b/>
          <w:color w:val="000000"/>
          <w:sz w:val="44"/>
        </w:rPr>
      </w:pPr>
    </w:p>
    <w:p w:rsidR="00C22F1E" w:rsidRDefault="00C22F1E" w:rsidP="00C22F1E">
      <w:pPr>
        <w:spacing w:line="360" w:lineRule="auto"/>
        <w:jc w:val="left"/>
        <w:rPr>
          <w:rFonts w:ascii="宋体" w:eastAsia="宋体" w:hAnsi="宋体"/>
          <w:b/>
          <w:color w:val="000000"/>
          <w:sz w:val="44"/>
        </w:rPr>
      </w:pPr>
    </w:p>
    <w:p w:rsidR="00C22F1E" w:rsidRDefault="00C22F1E" w:rsidP="00C22F1E">
      <w:pPr>
        <w:pStyle w:val="1"/>
        <w:jc w:val="center"/>
        <w:sectPr w:rsidR="00C22F1E" w:rsidSect="00C22F1E">
          <w:pgSz w:w="11906" w:h="16838"/>
          <w:pgMar w:top="1440" w:right="1800" w:bottom="1440" w:left="1800" w:header="851" w:footer="992" w:gutter="0"/>
          <w:cols w:space="425"/>
          <w:docGrid w:type="lines" w:linePitch="312"/>
        </w:sectPr>
      </w:pPr>
      <w:bookmarkStart w:id="11" w:name="_Toc534281188"/>
      <w:r>
        <w:t>二、唐山市机构编制电子政务中心收支预算安排</w:t>
      </w:r>
      <w:bookmarkEnd w:id="11"/>
    </w:p>
    <w:p w:rsidR="00C22F1E" w:rsidRDefault="00C22F1E" w:rsidP="00C22F1E">
      <w:pPr>
        <w:jc w:val="center"/>
        <w:rPr>
          <w:rFonts w:ascii="宋体" w:eastAsia="宋体" w:hAnsi="宋体"/>
          <w:b/>
          <w:color w:val="000000"/>
          <w:sz w:val="44"/>
        </w:rPr>
      </w:pPr>
      <w:r w:rsidRPr="00C22F1E">
        <w:rPr>
          <w:rFonts w:ascii="宋体" w:eastAsia="宋体" w:hAnsi="宋体" w:hint="eastAsia"/>
          <w:b/>
          <w:color w:val="000000"/>
          <w:sz w:val="44"/>
        </w:rPr>
        <w:t>唐山市机构编制电子政务中心职责任务与目标</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一、主要职责</w:t>
      </w:r>
    </w:p>
    <w:p w:rsidR="00C22F1E" w:rsidRDefault="00C22F1E" w:rsidP="00182B00">
      <w:pPr>
        <w:spacing w:line="360" w:lineRule="auto"/>
        <w:ind w:firstLineChars="200" w:firstLine="420"/>
        <w:rPr>
          <w:rFonts w:ascii="宋体" w:hAnsi="宋体"/>
          <w:szCs w:val="21"/>
        </w:rPr>
      </w:pPr>
      <w:r>
        <w:rPr>
          <w:rFonts w:ascii="宋体" w:hAnsi="宋体" w:hint="eastAsia"/>
          <w:szCs w:val="21"/>
        </w:rP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w:t>
      </w:r>
      <w:proofErr w:type="gramStart"/>
      <w:r>
        <w:rPr>
          <w:rFonts w:ascii="宋体" w:hAnsi="宋体" w:hint="eastAsia"/>
          <w:szCs w:val="21"/>
        </w:rPr>
        <w:t>政法专项</w:t>
      </w:r>
      <w:proofErr w:type="gramEnd"/>
      <w:r>
        <w:rPr>
          <w:rFonts w:ascii="宋体" w:hAnsi="宋体" w:hint="eastAsia"/>
          <w:szCs w:val="21"/>
        </w:rPr>
        <w:t>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二、主要任务及目标规划</w:t>
      </w:r>
    </w:p>
    <w:p w:rsidR="00C22F1E" w:rsidRDefault="00C22F1E">
      <w:pPr>
        <w:spacing w:line="360" w:lineRule="auto"/>
        <w:ind w:firstLineChars="200" w:firstLine="420"/>
        <w:rPr>
          <w:rFonts w:ascii="仿宋_GB2312"/>
          <w:szCs w:val="32"/>
        </w:rPr>
      </w:pPr>
      <w:r>
        <w:rPr>
          <w:rFonts w:ascii="仿宋_GB2312" w:hint="eastAsia"/>
          <w:szCs w:val="32"/>
        </w:rPr>
        <w:t>近期主要任务和目标是：主要做好全市机关事业单位“政务”和“公益”中文域名注册工作，全市党政群机关、事业单位和其他非营利性单位网上名称工作；协同有关部门做好市直机关、事业单位工资统一发放有关人员编制核对工作。</w:t>
      </w:r>
    </w:p>
    <w:p w:rsidR="00C22F1E" w:rsidRDefault="00C22F1E" w:rsidP="00C22F1E">
      <w:pPr>
        <w:spacing w:line="360" w:lineRule="auto"/>
        <w:jc w:val="left"/>
        <w:rPr>
          <w:rFonts w:ascii="宋体" w:eastAsia="宋体" w:hAnsi="宋体"/>
          <w:b/>
          <w:color w:val="000000"/>
          <w:sz w:val="28"/>
        </w:rPr>
        <w:sectPr w:rsidR="00C22F1E" w:rsidSect="00C22F1E">
          <w:pgSz w:w="11906" w:h="16838"/>
          <w:pgMar w:top="1440" w:right="1800" w:bottom="1440" w:left="1800" w:header="851" w:footer="992" w:gutter="0"/>
          <w:cols w:space="425"/>
          <w:docGrid w:type="lines" w:linePitch="312"/>
        </w:sectPr>
      </w:pPr>
    </w:p>
    <w:p w:rsidR="00C22F1E" w:rsidRPr="003F3835" w:rsidRDefault="00C22F1E" w:rsidP="00182B00">
      <w:pPr>
        <w:jc w:val="center"/>
        <w:rPr>
          <w:rFonts w:ascii="黑体" w:eastAsia="黑体"/>
          <w:b/>
          <w:sz w:val="32"/>
          <w:szCs w:val="32"/>
        </w:rPr>
      </w:pPr>
      <w:r w:rsidRPr="003F3835">
        <w:rPr>
          <w:rFonts w:ascii="黑体" w:eastAsia="黑体" w:hint="eastAsia"/>
          <w:b/>
          <w:sz w:val="32"/>
          <w:szCs w:val="32"/>
        </w:rPr>
        <w:t>收支预算总表</w:t>
      </w:r>
    </w:p>
    <w:tbl>
      <w:tblPr>
        <w:tblW w:w="9379" w:type="dxa"/>
        <w:jc w:val="center"/>
        <w:tblLook w:val="04A0" w:firstRow="1" w:lastRow="0" w:firstColumn="1" w:lastColumn="0" w:noHBand="0" w:noVBand="1"/>
      </w:tblPr>
      <w:tblGrid>
        <w:gridCol w:w="1396"/>
        <w:gridCol w:w="4961"/>
        <w:gridCol w:w="3022"/>
      </w:tblGrid>
      <w:tr w:rsidR="00C22F1E" w:rsidRPr="003F2354" w:rsidTr="00182B00">
        <w:trPr>
          <w:cantSplit/>
          <w:trHeight w:val="312"/>
          <w:tblHeader/>
          <w:jc w:val="center"/>
        </w:trPr>
        <w:tc>
          <w:tcPr>
            <w:tcW w:w="6357" w:type="dxa"/>
            <w:gridSpan w:val="2"/>
            <w:tcBorders>
              <w:bottom w:val="single" w:sz="4" w:space="0" w:color="auto"/>
            </w:tcBorders>
            <w:shd w:val="clear" w:color="auto" w:fill="auto"/>
            <w:noWrap/>
            <w:vAlign w:val="center"/>
          </w:tcPr>
          <w:p w:rsidR="00C22F1E" w:rsidRDefault="00C22F1E" w:rsidP="00182B00">
            <w:pPr>
              <w:widowControl/>
              <w:jc w:val="left"/>
              <w:rPr>
                <w:rFonts w:ascii="黑体" w:eastAsia="黑体"/>
                <w:b/>
              </w:rPr>
            </w:pPr>
            <w:r>
              <w:rPr>
                <w:rFonts w:ascii="宋体" w:hAnsi="宋体"/>
                <w:sz w:val="28"/>
              </w:rPr>
              <w:t>209003唐山市机构编制电子政务中心</w:t>
            </w:r>
          </w:p>
        </w:tc>
        <w:tc>
          <w:tcPr>
            <w:tcW w:w="3022" w:type="dxa"/>
            <w:tcBorders>
              <w:bottom w:val="single" w:sz="4" w:space="0" w:color="auto"/>
            </w:tcBorders>
            <w:shd w:val="clear" w:color="auto" w:fill="auto"/>
            <w:noWrap/>
            <w:vAlign w:val="center"/>
          </w:tcPr>
          <w:p w:rsidR="00C22F1E" w:rsidRDefault="00C22F1E" w:rsidP="00182B00">
            <w:pPr>
              <w:widowControl/>
              <w:jc w:val="right"/>
              <w:rPr>
                <w:rFonts w:ascii="黑体" w:eastAsia="黑体"/>
                <w:b/>
              </w:rPr>
            </w:pPr>
            <w:r>
              <w:rPr>
                <w:rFonts w:ascii="宋体" w:hAnsi="宋体"/>
                <w:sz w:val="24"/>
              </w:rPr>
              <w:t>单位：万元</w:t>
            </w:r>
          </w:p>
        </w:tc>
      </w:tr>
      <w:tr w:rsidR="00C22F1E" w:rsidRPr="003F2354" w:rsidTr="00182B00">
        <w:trPr>
          <w:cantSplit/>
          <w:trHeight w:val="312"/>
          <w:tblHeader/>
          <w:jc w:val="center"/>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项目代码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预算收支项目</w:t>
            </w:r>
          </w:p>
        </w:tc>
        <w:tc>
          <w:tcPr>
            <w:tcW w:w="3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3F2354" w:rsidRDefault="00C22F1E" w:rsidP="00182B00">
            <w:pPr>
              <w:widowControl/>
              <w:jc w:val="center"/>
              <w:rPr>
                <w:rFonts w:ascii="黑体" w:eastAsia="黑体" w:hAnsi="黑体" w:cs="Arial"/>
                <w:b/>
                <w:kern w:val="0"/>
                <w:szCs w:val="21"/>
              </w:rPr>
            </w:pPr>
            <w:r>
              <w:rPr>
                <w:rFonts w:ascii="黑体" w:eastAsia="黑体" w:hint="eastAsia"/>
                <w:b/>
              </w:rPr>
              <w:t>预算金额</w:t>
            </w: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C22F1E" w:rsidRPr="003F2354" w:rsidRDefault="00C22F1E" w:rsidP="00182B00">
            <w:pPr>
              <w:widowControl/>
              <w:jc w:val="center"/>
              <w:rPr>
                <w:rFonts w:ascii="Arial" w:hAnsi="Arial" w:cs="Arial"/>
                <w:kern w:val="0"/>
                <w:sz w:val="20"/>
                <w:szCs w:val="20"/>
              </w:rPr>
            </w:pPr>
          </w:p>
        </w:tc>
      </w:tr>
      <w:tr w:rsidR="00C22F1E" w:rsidRPr="003F2354" w:rsidTr="00182B00">
        <w:trPr>
          <w:cantSplit/>
          <w:trHeight w:val="312"/>
          <w:tblHeader/>
          <w:jc w:val="center"/>
        </w:trPr>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p>
        </w:tc>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72.64</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一般公共预算拨款</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72.64</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其中：财政拨款（补助）收入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72.64</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行政事业性收费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罚没收入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专项收入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国有资源（资产）有偿使用收入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国有资本经营收入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政府住房基金收入（原债务收入）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上级转移支付资金</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其中：一般性转移支付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专项转移支付</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 xml:space="preserve">　其他</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政府性基金预算拨款安排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国有资本经营预算收入安排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其他来源收入安排</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其中：事业收入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上级补助收入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附属单位上缴收入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用事业基金弥补收支差额</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其他收入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纳入财政专户</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高中及其以上教育收费</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预算支出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72.64</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人员经费支出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68.61</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其中：工资福利支出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68.59</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对个人和家庭补助</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0.02</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4.03</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其中：正常公用经费支出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r>
              <w:rPr>
                <w:rFonts w:ascii="Arial" w:hAnsi="Arial" w:cs="Arial"/>
                <w:kern w:val="0"/>
                <w:szCs w:val="21"/>
              </w:rPr>
              <w:t>4.03</w:t>
            </w: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专项公用经费支出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专项项目支出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其他支出</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r w:rsidR="00C22F1E" w:rsidRPr="003F2354" w:rsidTr="00182B00">
        <w:trPr>
          <w:cantSplit/>
          <w:trHeight w:val="312"/>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rPr>
                <w:rFonts w:ascii="Arial" w:hAnsi="Arial" w:cs="Arial"/>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left"/>
              <w:rPr>
                <w:rFonts w:ascii="Arial" w:hAnsi="Arial" w:cs="Arial"/>
                <w:kern w:val="0"/>
                <w:szCs w:val="21"/>
              </w:rPr>
            </w:pPr>
            <w:r>
              <w:rPr>
                <w:rFonts w:ascii="Arial" w:hAnsi="Arial" w:cs="Arial" w:hint="eastAsia"/>
                <w:kern w:val="0"/>
                <w:szCs w:val="21"/>
              </w:rPr>
              <w:t>结</w:t>
            </w:r>
            <w:r>
              <w:rPr>
                <w:rFonts w:ascii="Arial" w:hAnsi="Arial" w:cs="Arial" w:hint="eastAsia"/>
                <w:kern w:val="0"/>
                <w:szCs w:val="21"/>
              </w:rPr>
              <w:t xml:space="preserve">    </w:t>
            </w:r>
            <w:r>
              <w:rPr>
                <w:rFonts w:ascii="Arial" w:hAnsi="Arial" w:cs="Arial" w:hint="eastAsia"/>
                <w:kern w:val="0"/>
                <w:szCs w:val="21"/>
              </w:rPr>
              <w:t>余</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3F2354" w:rsidRDefault="00C22F1E" w:rsidP="00182B00">
            <w:pPr>
              <w:widowControl/>
              <w:jc w:val="right"/>
              <w:rPr>
                <w:rFonts w:ascii="Arial" w:hAnsi="Arial" w:cs="Arial"/>
                <w:kern w:val="0"/>
                <w:szCs w:val="21"/>
              </w:rPr>
            </w:pPr>
          </w:p>
        </w:tc>
      </w:tr>
    </w:tbl>
    <w:p w:rsidR="00C22F1E" w:rsidRDefault="00C22F1E" w:rsidP="00182B00">
      <w:pPr>
        <w:spacing w:line="20" w:lineRule="exact"/>
        <w:jc w:val="left"/>
      </w:pPr>
    </w:p>
    <w:p w:rsidR="00C22F1E" w:rsidRDefault="00C22F1E" w:rsidP="00C22F1E">
      <w:pPr>
        <w:spacing w:line="360" w:lineRule="auto"/>
        <w:jc w:val="left"/>
        <w:rPr>
          <w:rFonts w:ascii="宋体" w:eastAsia="宋体" w:hAnsi="宋体"/>
          <w:b/>
          <w:color w:val="000000"/>
          <w:sz w:val="28"/>
        </w:rPr>
        <w:sectPr w:rsidR="00C22F1E" w:rsidSect="00C22F1E">
          <w:headerReference w:type="default" r:id="rId16"/>
          <w:pgSz w:w="11906" w:h="16838"/>
          <w:pgMar w:top="1440" w:right="1800" w:bottom="1440" w:left="1800" w:header="851" w:footer="992" w:gutter="0"/>
          <w:cols w:space="425"/>
          <w:docGrid w:type="lines" w:linePitch="312"/>
        </w:sectPr>
      </w:pPr>
    </w:p>
    <w:p w:rsidR="00C22F1E" w:rsidRPr="00202BD5" w:rsidRDefault="00C22F1E" w:rsidP="00182B00">
      <w:pPr>
        <w:jc w:val="center"/>
        <w:rPr>
          <w:rFonts w:ascii="黑体" w:eastAsia="黑体"/>
          <w:b/>
          <w:sz w:val="32"/>
          <w:szCs w:val="32"/>
        </w:rPr>
      </w:pPr>
      <w:r>
        <w:rPr>
          <w:rFonts w:ascii="黑体" w:eastAsia="黑体" w:hint="eastAsia"/>
          <w:b/>
          <w:sz w:val="32"/>
          <w:szCs w:val="32"/>
        </w:rPr>
        <w:t>人员</w:t>
      </w:r>
      <w:r w:rsidRPr="00202BD5">
        <w:rPr>
          <w:rFonts w:ascii="黑体" w:eastAsia="黑体" w:hint="eastAsia"/>
          <w:b/>
          <w:sz w:val="32"/>
          <w:szCs w:val="32"/>
        </w:rPr>
        <w:t>经费</w:t>
      </w:r>
      <w:r>
        <w:rPr>
          <w:rFonts w:ascii="黑体" w:eastAsia="黑体" w:hint="eastAsia"/>
          <w:b/>
          <w:sz w:val="32"/>
          <w:szCs w:val="32"/>
        </w:rPr>
        <w:t>预算</w:t>
      </w:r>
    </w:p>
    <w:tbl>
      <w:tblPr>
        <w:tblW w:w="15599" w:type="dxa"/>
        <w:tblInd w:w="-620" w:type="dxa"/>
        <w:tblLayout w:type="fixed"/>
        <w:tblLook w:val="04A0" w:firstRow="1" w:lastRow="0" w:firstColumn="1" w:lastColumn="0" w:noHBand="0" w:noVBand="1"/>
      </w:tblPr>
      <w:tblGrid>
        <w:gridCol w:w="1883"/>
        <w:gridCol w:w="1883"/>
        <w:gridCol w:w="3483"/>
        <w:gridCol w:w="1701"/>
        <w:gridCol w:w="1559"/>
        <w:gridCol w:w="1559"/>
        <w:gridCol w:w="1276"/>
        <w:gridCol w:w="1134"/>
        <w:gridCol w:w="1121"/>
      </w:tblGrid>
      <w:tr w:rsidR="00C22F1E" w:rsidRPr="00572482" w:rsidTr="00C30C52">
        <w:trPr>
          <w:cantSplit/>
          <w:trHeight w:val="314"/>
          <w:tblHeader/>
        </w:trPr>
        <w:tc>
          <w:tcPr>
            <w:tcW w:w="7249" w:type="dxa"/>
            <w:gridSpan w:val="3"/>
            <w:tcBorders>
              <w:top w:val="nil"/>
              <w:left w:val="nil"/>
              <w:bottom w:val="nil"/>
              <w:right w:val="nil"/>
            </w:tcBorders>
            <w:shd w:val="clear" w:color="auto" w:fill="auto"/>
            <w:vAlign w:val="center"/>
            <w:hideMark/>
          </w:tcPr>
          <w:p w:rsidR="00C22F1E" w:rsidRPr="00572482"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209003唐山市机构编制电子政务中心</w:t>
            </w:r>
          </w:p>
        </w:tc>
        <w:tc>
          <w:tcPr>
            <w:tcW w:w="8350" w:type="dxa"/>
            <w:gridSpan w:val="6"/>
            <w:tcBorders>
              <w:top w:val="nil"/>
              <w:left w:val="nil"/>
              <w:bottom w:val="single" w:sz="4" w:space="0" w:color="auto"/>
              <w:right w:val="nil"/>
            </w:tcBorders>
            <w:shd w:val="clear" w:color="000000" w:fill="FFFFFF"/>
            <w:vAlign w:val="center"/>
            <w:hideMark/>
          </w:tcPr>
          <w:p w:rsidR="00C22F1E" w:rsidRPr="00572482" w:rsidRDefault="00C22F1E" w:rsidP="00182B00">
            <w:pPr>
              <w:widowControl/>
              <w:jc w:val="right"/>
              <w:rPr>
                <w:rFonts w:ascii="宋体" w:hAnsi="宋体" w:cs="宋体"/>
                <w:color w:val="000000"/>
                <w:kern w:val="0"/>
                <w:sz w:val="24"/>
                <w:szCs w:val="24"/>
              </w:rPr>
            </w:pPr>
            <w:r w:rsidRPr="00572482">
              <w:rPr>
                <w:rFonts w:ascii="宋体" w:hAnsi="宋体" w:cs="宋体" w:hint="eastAsia"/>
                <w:color w:val="000000"/>
                <w:kern w:val="0"/>
                <w:sz w:val="24"/>
                <w:szCs w:val="24"/>
              </w:rPr>
              <w:t>单位：万元</w:t>
            </w:r>
          </w:p>
        </w:tc>
      </w:tr>
      <w:tr w:rsidR="00C22F1E" w:rsidRPr="00572482" w:rsidTr="00C30C52">
        <w:trPr>
          <w:cantSplit/>
          <w:trHeight w:val="218"/>
          <w:tblHeader/>
        </w:trPr>
        <w:tc>
          <w:tcPr>
            <w:tcW w:w="1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功能分类科目编码</w:t>
            </w:r>
          </w:p>
        </w:tc>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经济分类科目编码</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预算支出项目</w:t>
            </w:r>
          </w:p>
        </w:tc>
        <w:tc>
          <w:tcPr>
            <w:tcW w:w="8350"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经 费 来 源</w:t>
            </w:r>
          </w:p>
        </w:tc>
      </w:tr>
      <w:tr w:rsidR="00C22F1E" w:rsidRPr="00572482" w:rsidTr="00C30C52">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合计</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一般公共预算拨款安排</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政府性基金预算拨款安排</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国有资本经营预算拨款安排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其他来源收入安排</w:t>
            </w:r>
          </w:p>
        </w:tc>
        <w:tc>
          <w:tcPr>
            <w:tcW w:w="112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2F1E" w:rsidRPr="00572482" w:rsidRDefault="00C22F1E" w:rsidP="00182B00">
            <w:pPr>
              <w:widowControl/>
              <w:jc w:val="center"/>
              <w:rPr>
                <w:rFonts w:ascii="黑体" w:eastAsia="黑体" w:hAnsi="黑体" w:cs="宋体"/>
                <w:b/>
                <w:bCs/>
                <w:color w:val="000000"/>
                <w:kern w:val="0"/>
                <w:szCs w:val="21"/>
              </w:rPr>
            </w:pPr>
            <w:r w:rsidRPr="00572482">
              <w:rPr>
                <w:rFonts w:ascii="黑体" w:eastAsia="黑体" w:hAnsi="黑体" w:cs="宋体" w:hint="eastAsia"/>
                <w:b/>
                <w:bCs/>
                <w:color w:val="000000"/>
                <w:kern w:val="0"/>
                <w:szCs w:val="21"/>
              </w:rPr>
              <w:t>高中及其以上教育收费</w:t>
            </w:r>
          </w:p>
        </w:tc>
      </w:tr>
      <w:tr w:rsidR="00C22F1E" w:rsidRPr="00572482" w:rsidTr="00C30C52">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2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r>
      <w:tr w:rsidR="00C22F1E" w:rsidRPr="00572482" w:rsidTr="00C30C52">
        <w:trPr>
          <w:cantSplit/>
          <w:trHeight w:val="328"/>
          <w:tblHead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883"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c>
          <w:tcPr>
            <w:tcW w:w="1121" w:type="dxa"/>
            <w:vMerge/>
            <w:tcBorders>
              <w:top w:val="single" w:sz="4" w:space="0" w:color="auto"/>
              <w:left w:val="single" w:sz="4" w:space="0" w:color="auto"/>
              <w:bottom w:val="single" w:sz="4" w:space="0" w:color="000000"/>
              <w:right w:val="single" w:sz="4" w:space="0" w:color="000000"/>
            </w:tcBorders>
            <w:vAlign w:val="center"/>
            <w:hideMark/>
          </w:tcPr>
          <w:p w:rsidR="00C22F1E" w:rsidRPr="00572482" w:rsidRDefault="00C22F1E" w:rsidP="00182B00">
            <w:pPr>
              <w:widowControl/>
              <w:jc w:val="left"/>
              <w:rPr>
                <w:rFonts w:ascii="黑体" w:eastAsia="黑体" w:hAnsi="黑体" w:cs="宋体"/>
                <w:b/>
                <w:bCs/>
                <w:color w:val="000000"/>
                <w:kern w:val="0"/>
                <w:szCs w:val="21"/>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人员经费</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68.61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68.61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一、工资福利支出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68.59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68.59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1、基本工资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18.37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18.37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2、津贴补贴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4.97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4.97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1）工作津贴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2）生活补贴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3）（特殊）岗位津贴（补贴）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4）在职人员取暖补贴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3.46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3.46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5）在职人员物业服务补贴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6）规范津补贴后仍继续保留的补贴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回族补贴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职工劳模荣誉津贴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7）上述项目之外的津贴补贴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增发津补贴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女职工卫生费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30103</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3、奖金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2080505</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30108</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1）机关事业单位基本养老保险缴费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2）职业年金缴费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2101102</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30110</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3）职工基本医疗保险缴费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2101102</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4）公务员医疗补助缴费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3.43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3.43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5）事业单位失业保险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6）行政事业单位工伤保险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7）职工生育保险费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2210201</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30113</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6、绩效工资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24.53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24.53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1）基础性绩效工资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2）奖励性绩效工资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3）事业单位上年度12月份基本工资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人事代理人员社保缴费和住房公积金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其他编外人员社保缴费和住房公积金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病假两个月以上期间的人员工资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教师超工作量津贴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各种加班工资</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30199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预留人员经费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二、对个人和家庭的补助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1、离休费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2）离休人员物业服务补贴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30301</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3）其他离休费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2、退休费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1）退休人员取暖补贴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2）退休人员物业服务补贴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30302</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3）其他退休费</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30304</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3、抚恤金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30305</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4、生活补助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30307</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30308</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6、助学金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7、奖励金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1）独生子女父母奖励</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r>
              <w:rPr>
                <w:rFonts w:ascii="宋体" w:hAnsi="宋体" w:cs="宋体"/>
                <w:color w:val="000000"/>
                <w:kern w:val="0"/>
                <w:sz w:val="22"/>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r>
              <w:rPr>
                <w:rFonts w:ascii="宋体" w:hAnsi="宋体" w:cs="宋体"/>
                <w:color w:val="000000"/>
                <w:kern w:val="0"/>
                <w:szCs w:val="21"/>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30309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2）其他奖励金</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r w:rsidR="00C22F1E" w:rsidRPr="00572482" w:rsidTr="00C30C52">
        <w:trPr>
          <w:cantSplit/>
          <w:trHeight w:val="32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883"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left"/>
              <w:rPr>
                <w:rFonts w:ascii="宋体" w:hAnsi="宋体" w:cs="宋体"/>
                <w:color w:val="000000"/>
                <w:kern w:val="0"/>
                <w:szCs w:val="21"/>
              </w:rPr>
            </w:pPr>
            <w:r>
              <w:rPr>
                <w:rFonts w:ascii="宋体" w:hAnsi="宋体" w:cs="宋体"/>
                <w:color w:val="000000"/>
                <w:kern w:val="0"/>
                <w:szCs w:val="21"/>
              </w:rPr>
              <w:t>30399</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572482" w:rsidRDefault="00C22F1E" w:rsidP="00182B00">
            <w:pPr>
              <w:widowControl/>
              <w:jc w:val="right"/>
              <w:rPr>
                <w:rFonts w:ascii="宋体" w:hAnsi="宋体" w:cs="宋体"/>
                <w:color w:val="000000"/>
                <w:kern w:val="0"/>
                <w:szCs w:val="21"/>
              </w:rPr>
            </w:pPr>
          </w:p>
        </w:tc>
        <w:tc>
          <w:tcPr>
            <w:tcW w:w="1121" w:type="dxa"/>
            <w:tcBorders>
              <w:top w:val="single" w:sz="4" w:space="0" w:color="auto"/>
              <w:left w:val="single" w:sz="4" w:space="0" w:color="auto"/>
              <w:bottom w:val="single" w:sz="4" w:space="0" w:color="auto"/>
              <w:right w:val="single" w:sz="4" w:space="0" w:color="000000"/>
            </w:tcBorders>
            <w:shd w:val="clear" w:color="auto" w:fill="auto"/>
            <w:vAlign w:val="center"/>
          </w:tcPr>
          <w:p w:rsidR="00C22F1E" w:rsidRPr="00572482" w:rsidRDefault="00C22F1E" w:rsidP="00182B00">
            <w:pPr>
              <w:widowControl/>
              <w:jc w:val="right"/>
              <w:rPr>
                <w:rFonts w:ascii="宋体" w:hAnsi="宋体" w:cs="宋体"/>
                <w:color w:val="000000"/>
                <w:kern w:val="0"/>
                <w:sz w:val="22"/>
              </w:rPr>
            </w:pPr>
          </w:p>
        </w:tc>
      </w:tr>
    </w:tbl>
    <w:p w:rsidR="00C22F1E" w:rsidRPr="00572482" w:rsidRDefault="00C22F1E"/>
    <w:p w:rsidR="00C22F1E" w:rsidRDefault="00C22F1E" w:rsidP="00C22F1E">
      <w:pPr>
        <w:spacing w:line="360" w:lineRule="auto"/>
        <w:jc w:val="left"/>
        <w:rPr>
          <w:rFonts w:ascii="宋体" w:eastAsia="宋体" w:hAnsi="宋体"/>
          <w:b/>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202BD5" w:rsidRDefault="00C22F1E" w:rsidP="00182B00">
      <w:pPr>
        <w:jc w:val="center"/>
        <w:rPr>
          <w:rFonts w:ascii="黑体" w:eastAsia="黑体"/>
          <w:b/>
          <w:sz w:val="32"/>
          <w:szCs w:val="32"/>
        </w:rPr>
      </w:pPr>
      <w:r w:rsidRPr="00202BD5">
        <w:rPr>
          <w:rFonts w:ascii="黑体" w:eastAsia="黑体" w:hint="eastAsia"/>
          <w:b/>
          <w:sz w:val="32"/>
          <w:szCs w:val="32"/>
        </w:rPr>
        <w:t>单位正常公用经费支出安排表</w:t>
      </w:r>
    </w:p>
    <w:tbl>
      <w:tblPr>
        <w:tblW w:w="14098" w:type="dxa"/>
        <w:tblInd w:w="93" w:type="dxa"/>
        <w:tblLook w:val="04A0" w:firstRow="1" w:lastRow="0" w:firstColumn="1" w:lastColumn="0" w:noHBand="0" w:noVBand="1"/>
      </w:tblPr>
      <w:tblGrid>
        <w:gridCol w:w="1495"/>
        <w:gridCol w:w="1495"/>
        <w:gridCol w:w="2545"/>
        <w:gridCol w:w="2560"/>
        <w:gridCol w:w="992"/>
        <w:gridCol w:w="993"/>
        <w:gridCol w:w="992"/>
        <w:gridCol w:w="1134"/>
        <w:gridCol w:w="992"/>
        <w:gridCol w:w="900"/>
      </w:tblGrid>
      <w:tr w:rsidR="00C22F1E" w:rsidRPr="0021792B" w:rsidTr="00281E2F">
        <w:trPr>
          <w:cantSplit/>
          <w:trHeight w:val="375"/>
          <w:tblHeader/>
        </w:trPr>
        <w:tc>
          <w:tcPr>
            <w:tcW w:w="5535" w:type="dxa"/>
            <w:gridSpan w:val="3"/>
            <w:tcBorders>
              <w:top w:val="nil"/>
              <w:left w:val="nil"/>
              <w:bottom w:val="nil"/>
              <w:right w:val="nil"/>
            </w:tcBorders>
            <w:shd w:val="clear" w:color="auto" w:fill="auto"/>
            <w:vAlign w:val="center"/>
            <w:hideMark/>
          </w:tcPr>
          <w:p w:rsidR="00C22F1E" w:rsidRPr="0021792B" w:rsidRDefault="00C22F1E" w:rsidP="00182B00">
            <w:pPr>
              <w:widowControl/>
              <w:jc w:val="left"/>
              <w:rPr>
                <w:rFonts w:ascii="宋体" w:hAnsi="宋体" w:cs="宋体"/>
                <w:color w:val="000000"/>
                <w:kern w:val="0"/>
                <w:sz w:val="28"/>
                <w:szCs w:val="28"/>
              </w:rPr>
            </w:pPr>
            <w:r>
              <w:rPr>
                <w:rFonts w:ascii="宋体" w:hAnsi="宋体" w:cs="宋体"/>
                <w:color w:val="000000"/>
                <w:kern w:val="0"/>
                <w:sz w:val="28"/>
                <w:szCs w:val="28"/>
              </w:rPr>
              <w:t>209003唐山市机构编制电子政务中心</w:t>
            </w:r>
          </w:p>
        </w:tc>
        <w:tc>
          <w:tcPr>
            <w:tcW w:w="8563" w:type="dxa"/>
            <w:gridSpan w:val="7"/>
            <w:tcBorders>
              <w:top w:val="nil"/>
              <w:left w:val="nil"/>
              <w:bottom w:val="single" w:sz="4" w:space="0" w:color="auto"/>
              <w:right w:val="nil"/>
            </w:tcBorders>
            <w:shd w:val="clear" w:color="000000" w:fill="FFFFFF"/>
            <w:vAlign w:val="center"/>
            <w:hideMark/>
          </w:tcPr>
          <w:p w:rsidR="00C22F1E" w:rsidRPr="0021792B" w:rsidRDefault="00C22F1E" w:rsidP="00182B00">
            <w:pPr>
              <w:widowControl/>
              <w:jc w:val="right"/>
              <w:rPr>
                <w:rFonts w:ascii="宋体" w:hAnsi="宋体" w:cs="宋体"/>
                <w:color w:val="000000"/>
                <w:kern w:val="0"/>
                <w:sz w:val="24"/>
                <w:szCs w:val="24"/>
              </w:rPr>
            </w:pPr>
            <w:r w:rsidRPr="0021792B">
              <w:rPr>
                <w:rFonts w:ascii="宋体" w:hAnsi="宋体" w:cs="宋体" w:hint="eastAsia"/>
                <w:color w:val="000000"/>
                <w:kern w:val="0"/>
                <w:sz w:val="24"/>
                <w:szCs w:val="24"/>
              </w:rPr>
              <w:t>单位：万元</w:t>
            </w:r>
          </w:p>
        </w:tc>
      </w:tr>
      <w:tr w:rsidR="00C22F1E" w:rsidRPr="0021792B" w:rsidTr="00281E2F">
        <w:trPr>
          <w:cantSplit/>
          <w:trHeight w:val="259"/>
          <w:tblHeader/>
        </w:trPr>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功能分类科目编码</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经济分类科目编码</w:t>
            </w:r>
          </w:p>
        </w:tc>
        <w:tc>
          <w:tcPr>
            <w:tcW w:w="510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预算支出项目</w:t>
            </w:r>
          </w:p>
        </w:tc>
        <w:tc>
          <w:tcPr>
            <w:tcW w:w="6003" w:type="dxa"/>
            <w:gridSpan w:val="6"/>
            <w:tcBorders>
              <w:top w:val="single" w:sz="4" w:space="0" w:color="auto"/>
              <w:left w:val="nil"/>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经 费 来 源</w:t>
            </w: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合 计</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一般公共预算拨款安排</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政府性基金预算拨款安排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国有资本经营预算拨款安排</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其他来源收入安排</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1E" w:rsidRPr="0021792B" w:rsidRDefault="00C22F1E" w:rsidP="00182B00">
            <w:pPr>
              <w:widowControl/>
              <w:jc w:val="center"/>
              <w:rPr>
                <w:rFonts w:ascii="黑体" w:eastAsia="黑体" w:hAnsi="黑体" w:cs="宋体"/>
                <w:b/>
                <w:bCs/>
                <w:color w:val="000000"/>
                <w:kern w:val="0"/>
                <w:szCs w:val="21"/>
              </w:rPr>
            </w:pPr>
            <w:r w:rsidRPr="0021792B">
              <w:rPr>
                <w:rFonts w:ascii="黑体" w:eastAsia="黑体" w:hAnsi="黑体" w:cs="宋体" w:hint="eastAsia"/>
                <w:b/>
                <w:bCs/>
                <w:color w:val="000000"/>
                <w:kern w:val="0"/>
                <w:szCs w:val="21"/>
              </w:rPr>
              <w:t>高中及其以上教育收费</w:t>
            </w: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r>
      <w:tr w:rsidR="00C22F1E" w:rsidRPr="0021792B" w:rsidTr="00281E2F">
        <w:trPr>
          <w:cantSplit/>
          <w:trHeight w:val="312"/>
          <w:tblHeader/>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5105" w:type="dxa"/>
            <w:gridSpan w:val="2"/>
            <w:vMerge/>
            <w:tcBorders>
              <w:top w:val="single" w:sz="4" w:space="0" w:color="auto"/>
              <w:left w:val="single" w:sz="4" w:space="0" w:color="auto"/>
              <w:bottom w:val="single" w:sz="4" w:space="0" w:color="000000"/>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2F1E" w:rsidRPr="0021792B" w:rsidRDefault="00C22F1E" w:rsidP="00182B00">
            <w:pPr>
              <w:widowControl/>
              <w:jc w:val="left"/>
              <w:rPr>
                <w:rFonts w:ascii="黑体" w:eastAsia="黑体" w:hAnsi="黑体" w:cs="宋体"/>
                <w:b/>
                <w:bCs/>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正常公用经费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4.03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4.03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一、定额安排公用经费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2.39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1、办公费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2、邮电费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w:t>
            </w:r>
            <w:proofErr w:type="gramStart"/>
            <w:r>
              <w:rPr>
                <w:rFonts w:ascii="宋体" w:hAnsi="宋体" w:cs="宋体"/>
                <w:color w:val="000000"/>
                <w:kern w:val="0"/>
                <w:sz w:val="22"/>
              </w:rPr>
              <w:t>单位邮电</w:t>
            </w:r>
            <w:proofErr w:type="gramEnd"/>
            <w:r>
              <w:rPr>
                <w:rFonts w:ascii="宋体" w:hAnsi="宋体" w:cs="宋体"/>
                <w:color w:val="000000"/>
                <w:kern w:val="0"/>
                <w:sz w:val="22"/>
              </w:rPr>
              <w:t>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2）通讯费补贴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3、差旅费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4、物业管理费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30213</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5、维修（护）费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30231</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30239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二、按规定比例提取安排公用经费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2050803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30216</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1、培训费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30217</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2、公务接待费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30228</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3、工会经费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30229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4、福利费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r>
              <w:rPr>
                <w:rFonts w:ascii="宋体" w:hAnsi="宋体" w:cs="宋体"/>
                <w:color w:val="000000"/>
                <w:kern w:val="0"/>
                <w:szCs w:val="21"/>
              </w:rPr>
              <w:t>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5、其他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1）离休人员福利费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2）退休人员福利费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3）离休干部公用经费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4）离休干部</w:t>
            </w:r>
            <w:proofErr w:type="gramStart"/>
            <w:r>
              <w:rPr>
                <w:rFonts w:ascii="宋体" w:hAnsi="宋体" w:cs="宋体"/>
                <w:color w:val="000000"/>
                <w:kern w:val="0"/>
                <w:sz w:val="22"/>
              </w:rPr>
              <w:t>特需费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5）退休干部公用经费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30299</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6）退休干部</w:t>
            </w:r>
            <w:proofErr w:type="gramStart"/>
            <w:r>
              <w:rPr>
                <w:rFonts w:ascii="宋体" w:hAnsi="宋体" w:cs="宋体"/>
                <w:color w:val="000000"/>
                <w:kern w:val="0"/>
                <w:sz w:val="22"/>
              </w:rPr>
              <w:t>特需费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三、非定额安排公用经费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30205</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1、水费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30206</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2、电费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r w:rsidR="00C22F1E" w:rsidRPr="0021792B" w:rsidTr="00281E2F">
        <w:trPr>
          <w:cantSplit/>
          <w:trHeight w:val="312"/>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2011050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Cs w:val="21"/>
              </w:rPr>
            </w:pPr>
            <w:r>
              <w:rPr>
                <w:rFonts w:ascii="宋体" w:hAnsi="宋体" w:cs="宋体"/>
                <w:color w:val="000000"/>
                <w:kern w:val="0"/>
                <w:szCs w:val="21"/>
              </w:rPr>
              <w:t>30208</w:t>
            </w:r>
          </w:p>
        </w:tc>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left"/>
              <w:rPr>
                <w:rFonts w:ascii="宋体" w:hAnsi="宋体" w:cs="宋体"/>
                <w:color w:val="000000"/>
                <w:kern w:val="0"/>
                <w:sz w:val="22"/>
              </w:rPr>
            </w:pPr>
            <w:r>
              <w:rPr>
                <w:rFonts w:ascii="宋体" w:hAnsi="宋体" w:cs="宋体"/>
                <w:color w:val="000000"/>
                <w:kern w:val="0"/>
                <w:sz w:val="22"/>
              </w:rPr>
              <w:t>3、取暖费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21792B" w:rsidRDefault="00C22F1E" w:rsidP="00182B00">
            <w:pPr>
              <w:widowControl/>
              <w:jc w:val="right"/>
              <w:rPr>
                <w:rFonts w:ascii="宋体" w:hAnsi="宋体" w:cs="宋体"/>
                <w:color w:val="000000"/>
                <w:kern w:val="0"/>
                <w:szCs w:val="21"/>
              </w:rPr>
            </w:pPr>
          </w:p>
        </w:tc>
      </w:tr>
    </w:tbl>
    <w:p w:rsidR="00C22F1E" w:rsidRPr="0021792B" w:rsidRDefault="00C22F1E"/>
    <w:p w:rsidR="00C22F1E" w:rsidRDefault="00C22F1E" w:rsidP="00C22F1E">
      <w:pPr>
        <w:spacing w:line="360" w:lineRule="auto"/>
        <w:jc w:val="left"/>
        <w:rPr>
          <w:rFonts w:ascii="宋体" w:eastAsia="宋体" w:hAnsi="宋体"/>
          <w:b/>
          <w:color w:val="000000"/>
          <w:sz w:val="28"/>
        </w:rPr>
        <w:sectPr w:rsidR="00C22F1E" w:rsidSect="00C22F1E">
          <w:pgSz w:w="16838" w:h="11906" w:orient="landscape"/>
          <w:pgMar w:top="1800" w:right="1440" w:bottom="1800" w:left="1440" w:header="851" w:footer="992" w:gutter="0"/>
          <w:cols w:space="425"/>
          <w:docGrid w:type="lines" w:linePitch="312"/>
        </w:sectPr>
      </w:pPr>
    </w:p>
    <w:p w:rsidR="00C22F1E" w:rsidRPr="00EF184C" w:rsidRDefault="00C22F1E" w:rsidP="00182B00">
      <w:pPr>
        <w:jc w:val="center"/>
        <w:rPr>
          <w:rFonts w:ascii="黑体" w:eastAsia="黑体" w:hAnsi="黑体"/>
          <w:b/>
          <w:sz w:val="32"/>
          <w:szCs w:val="32"/>
        </w:rPr>
      </w:pPr>
      <w:r>
        <w:rPr>
          <w:rFonts w:ascii="黑体" w:eastAsia="黑体" w:hAnsi="黑体" w:hint="eastAsia"/>
          <w:b/>
          <w:sz w:val="32"/>
          <w:szCs w:val="32"/>
        </w:rPr>
        <w:t>“三公”及会议培训经费预算</w:t>
      </w:r>
    </w:p>
    <w:tbl>
      <w:tblPr>
        <w:tblW w:w="13113" w:type="dxa"/>
        <w:jc w:val="center"/>
        <w:tblLook w:val="04A0" w:firstRow="1" w:lastRow="0" w:firstColumn="1" w:lastColumn="0" w:noHBand="0" w:noVBand="1"/>
      </w:tblPr>
      <w:tblGrid>
        <w:gridCol w:w="439"/>
        <w:gridCol w:w="4384"/>
        <w:gridCol w:w="809"/>
        <w:gridCol w:w="1034"/>
        <w:gridCol w:w="1701"/>
        <w:gridCol w:w="1701"/>
        <w:gridCol w:w="1559"/>
        <w:gridCol w:w="888"/>
        <w:gridCol w:w="598"/>
      </w:tblGrid>
      <w:tr w:rsidR="00C22F1E" w:rsidRPr="00DB557B" w:rsidTr="00182B00">
        <w:trPr>
          <w:gridBefore w:val="1"/>
          <w:gridAfter w:val="1"/>
          <w:wBefore w:w="439" w:type="dxa"/>
          <w:wAfter w:w="598" w:type="dxa"/>
          <w:cantSplit/>
          <w:trHeight w:val="270"/>
          <w:tblHeader/>
          <w:jc w:val="center"/>
        </w:trPr>
        <w:tc>
          <w:tcPr>
            <w:tcW w:w="5193" w:type="dxa"/>
            <w:gridSpan w:val="2"/>
            <w:tcBorders>
              <w:top w:val="nil"/>
              <w:left w:val="nil"/>
              <w:right w:val="nil"/>
            </w:tcBorders>
            <w:shd w:val="clear" w:color="000000" w:fill="FFFFFF"/>
            <w:vAlign w:val="center"/>
          </w:tcPr>
          <w:p w:rsidR="00C22F1E" w:rsidRPr="00DB557B" w:rsidRDefault="00C22F1E" w:rsidP="00182B00">
            <w:pPr>
              <w:widowControl/>
              <w:jc w:val="left"/>
              <w:rPr>
                <w:rFonts w:ascii="宋体" w:hAnsi="宋体" w:cs="宋体"/>
                <w:color w:val="000000"/>
                <w:kern w:val="0"/>
                <w:sz w:val="22"/>
              </w:rPr>
            </w:pPr>
            <w:r>
              <w:rPr>
                <w:rFonts w:ascii="宋体" w:hAnsi="宋体"/>
                <w:sz w:val="28"/>
              </w:rPr>
              <w:t>209003唐山市机构编制电子政务中心</w:t>
            </w:r>
          </w:p>
        </w:tc>
        <w:tc>
          <w:tcPr>
            <w:tcW w:w="6883" w:type="dxa"/>
            <w:gridSpan w:val="5"/>
            <w:tcBorders>
              <w:top w:val="nil"/>
              <w:left w:val="nil"/>
              <w:right w:val="nil"/>
            </w:tcBorders>
            <w:shd w:val="clear" w:color="000000" w:fill="FFFFFF"/>
            <w:vAlign w:val="center"/>
          </w:tcPr>
          <w:p w:rsidR="00C22F1E" w:rsidRPr="00DB557B" w:rsidRDefault="00C22F1E" w:rsidP="00182B00">
            <w:pPr>
              <w:widowControl/>
              <w:jc w:val="right"/>
              <w:rPr>
                <w:rFonts w:ascii="宋体" w:hAnsi="宋体" w:cs="宋体"/>
                <w:color w:val="000000"/>
                <w:kern w:val="0"/>
                <w:sz w:val="22"/>
              </w:rPr>
            </w:pPr>
            <w:r w:rsidRPr="00FC1D35">
              <w:rPr>
                <w:rFonts w:ascii="宋体" w:hAnsi="宋体"/>
                <w:sz w:val="24"/>
              </w:rPr>
              <w:t>单位：万元</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blHeader/>
          <w:jc w:val="center"/>
        </w:trPr>
        <w:tc>
          <w:tcPr>
            <w:tcW w:w="4823"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Arial" w:hint="eastAsia"/>
                <w:b/>
                <w:bCs/>
                <w:kern w:val="0"/>
                <w:szCs w:val="21"/>
              </w:rPr>
              <w:t>支出内容</w:t>
            </w:r>
          </w:p>
        </w:tc>
        <w:tc>
          <w:tcPr>
            <w:tcW w:w="8290" w:type="dxa"/>
            <w:gridSpan w:val="7"/>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经费来源</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blHeader/>
          <w:jc w:val="center"/>
        </w:trPr>
        <w:tc>
          <w:tcPr>
            <w:tcW w:w="4823" w:type="dxa"/>
            <w:gridSpan w:val="2"/>
            <w:vMerge/>
            <w:vAlign w:val="center"/>
          </w:tcPr>
          <w:p w:rsidR="00C22F1E" w:rsidRPr="004A0E3B" w:rsidRDefault="00C22F1E" w:rsidP="00182B00">
            <w:pPr>
              <w:widowControl/>
              <w:jc w:val="center"/>
              <w:rPr>
                <w:rFonts w:ascii="黑体" w:eastAsia="黑体" w:hAnsi="黑体" w:cs="宋体"/>
                <w:b/>
                <w:color w:val="000000"/>
                <w:kern w:val="0"/>
                <w:szCs w:val="21"/>
              </w:rPr>
            </w:pPr>
          </w:p>
        </w:tc>
        <w:tc>
          <w:tcPr>
            <w:tcW w:w="1843"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合计</w:t>
            </w:r>
          </w:p>
        </w:tc>
        <w:tc>
          <w:tcPr>
            <w:tcW w:w="1701"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一般公共预算拨款安排</w:t>
            </w:r>
          </w:p>
        </w:tc>
        <w:tc>
          <w:tcPr>
            <w:tcW w:w="1701"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政府性基金预算拨款安排</w:t>
            </w:r>
          </w:p>
        </w:tc>
        <w:tc>
          <w:tcPr>
            <w:tcW w:w="1559" w:type="dxa"/>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国有资本经营预算拨款安排</w:t>
            </w:r>
          </w:p>
        </w:tc>
        <w:tc>
          <w:tcPr>
            <w:tcW w:w="1486" w:type="dxa"/>
            <w:gridSpan w:val="2"/>
            <w:vMerge w:val="restart"/>
            <w:shd w:val="clear" w:color="auto" w:fill="auto"/>
            <w:noWrap/>
            <w:vAlign w:val="center"/>
          </w:tcPr>
          <w:p w:rsidR="00C22F1E" w:rsidRPr="004A0E3B" w:rsidRDefault="00C22F1E" w:rsidP="00182B00">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其他来源收入安排</w:t>
            </w: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blHeader/>
          <w:jc w:val="center"/>
        </w:trPr>
        <w:tc>
          <w:tcPr>
            <w:tcW w:w="4823" w:type="dxa"/>
            <w:gridSpan w:val="2"/>
            <w:vMerge/>
            <w:vAlign w:val="center"/>
          </w:tcPr>
          <w:p w:rsidR="00C22F1E" w:rsidRPr="004A0E3B" w:rsidRDefault="00C22F1E" w:rsidP="00182B00">
            <w:pPr>
              <w:widowControl/>
              <w:jc w:val="center"/>
              <w:rPr>
                <w:rFonts w:ascii="宋体" w:hAnsi="宋体" w:cs="宋体"/>
                <w:b/>
                <w:color w:val="000000"/>
                <w:kern w:val="0"/>
                <w:sz w:val="22"/>
              </w:rPr>
            </w:pPr>
          </w:p>
        </w:tc>
        <w:tc>
          <w:tcPr>
            <w:tcW w:w="1843" w:type="dxa"/>
            <w:gridSpan w:val="2"/>
            <w:vMerge/>
            <w:vAlign w:val="center"/>
          </w:tcPr>
          <w:p w:rsidR="00C22F1E" w:rsidRPr="004A0E3B" w:rsidRDefault="00C22F1E" w:rsidP="00182B00">
            <w:pPr>
              <w:widowControl/>
              <w:jc w:val="center"/>
              <w:rPr>
                <w:rFonts w:ascii="宋体" w:hAnsi="宋体" w:cs="宋体"/>
                <w:b/>
                <w:color w:val="000000"/>
                <w:kern w:val="0"/>
                <w:sz w:val="22"/>
              </w:rPr>
            </w:pPr>
          </w:p>
        </w:tc>
        <w:tc>
          <w:tcPr>
            <w:tcW w:w="1701" w:type="dxa"/>
            <w:vMerge/>
            <w:vAlign w:val="center"/>
          </w:tcPr>
          <w:p w:rsidR="00C22F1E" w:rsidRPr="004A0E3B" w:rsidRDefault="00C22F1E" w:rsidP="00182B00">
            <w:pPr>
              <w:widowControl/>
              <w:jc w:val="center"/>
              <w:rPr>
                <w:rFonts w:ascii="宋体" w:hAnsi="宋体" w:cs="宋体"/>
                <w:b/>
                <w:color w:val="000000"/>
                <w:kern w:val="0"/>
                <w:sz w:val="22"/>
              </w:rPr>
            </w:pPr>
          </w:p>
        </w:tc>
        <w:tc>
          <w:tcPr>
            <w:tcW w:w="1701" w:type="dxa"/>
            <w:vMerge/>
            <w:vAlign w:val="center"/>
          </w:tcPr>
          <w:p w:rsidR="00C22F1E" w:rsidRPr="004A0E3B" w:rsidRDefault="00C22F1E" w:rsidP="00182B00">
            <w:pPr>
              <w:widowControl/>
              <w:jc w:val="center"/>
              <w:rPr>
                <w:rFonts w:ascii="宋体" w:hAnsi="宋体" w:cs="宋体"/>
                <w:b/>
                <w:color w:val="000000"/>
                <w:kern w:val="0"/>
                <w:sz w:val="22"/>
              </w:rPr>
            </w:pPr>
          </w:p>
        </w:tc>
        <w:tc>
          <w:tcPr>
            <w:tcW w:w="1559" w:type="dxa"/>
            <w:vMerge/>
            <w:vAlign w:val="center"/>
          </w:tcPr>
          <w:p w:rsidR="00C22F1E" w:rsidRPr="004A0E3B" w:rsidRDefault="00C22F1E" w:rsidP="00182B00">
            <w:pPr>
              <w:widowControl/>
              <w:jc w:val="center"/>
              <w:rPr>
                <w:rFonts w:ascii="宋体" w:hAnsi="宋体" w:cs="宋体"/>
                <w:b/>
                <w:color w:val="000000"/>
                <w:kern w:val="0"/>
                <w:sz w:val="22"/>
              </w:rPr>
            </w:pPr>
          </w:p>
        </w:tc>
        <w:tc>
          <w:tcPr>
            <w:tcW w:w="1486" w:type="dxa"/>
            <w:gridSpan w:val="2"/>
            <w:vMerge/>
            <w:vAlign w:val="center"/>
          </w:tcPr>
          <w:p w:rsidR="00C22F1E" w:rsidRPr="004A0E3B" w:rsidRDefault="00C22F1E" w:rsidP="00182B00">
            <w:pPr>
              <w:widowControl/>
              <w:jc w:val="center"/>
              <w:rPr>
                <w:rFonts w:ascii="宋体" w:hAnsi="宋体" w:cs="宋体"/>
                <w:b/>
                <w:color w:val="000000"/>
                <w:kern w:val="0"/>
                <w:sz w:val="22"/>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blHeader/>
          <w:jc w:val="center"/>
        </w:trPr>
        <w:tc>
          <w:tcPr>
            <w:tcW w:w="4823" w:type="dxa"/>
            <w:gridSpan w:val="2"/>
            <w:vMerge/>
            <w:shd w:val="clear" w:color="auto" w:fill="auto"/>
            <w:vAlign w:val="center"/>
          </w:tcPr>
          <w:p w:rsidR="00C22F1E" w:rsidRPr="004A0E3B" w:rsidRDefault="00C22F1E" w:rsidP="00182B00">
            <w:pPr>
              <w:widowControl/>
              <w:jc w:val="left"/>
              <w:rPr>
                <w:rFonts w:ascii="宋体" w:hAnsi="宋体" w:cs="宋体"/>
                <w:color w:val="000000"/>
                <w:kern w:val="0"/>
                <w:szCs w:val="21"/>
              </w:rPr>
            </w:pPr>
          </w:p>
        </w:tc>
        <w:tc>
          <w:tcPr>
            <w:tcW w:w="1843" w:type="dxa"/>
            <w:gridSpan w:val="2"/>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vMerge/>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一、“三公”经费小计</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（二）公务用车购置及运维费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公务用车运行维护费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（三）公务接待费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0.05</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hint="eastAsia"/>
                <w:color w:val="000000"/>
                <w:kern w:val="0"/>
                <w:szCs w:val="21"/>
              </w:rPr>
              <w:t>三、培训费</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0.63</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0.63</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r w:rsidR="00C22F1E" w:rsidRPr="004A0E3B" w:rsidTr="00182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jc w:val="center"/>
        </w:trPr>
        <w:tc>
          <w:tcPr>
            <w:tcW w:w="4823" w:type="dxa"/>
            <w:gridSpan w:val="2"/>
            <w:shd w:val="clear" w:color="auto" w:fill="auto"/>
            <w:vAlign w:val="center"/>
          </w:tcPr>
          <w:p w:rsidR="00C22F1E" w:rsidRPr="004A0E3B" w:rsidRDefault="00C22F1E" w:rsidP="00182B00">
            <w:pPr>
              <w:widowControl/>
              <w:jc w:val="left"/>
              <w:rPr>
                <w:rFonts w:ascii="宋体" w:hAnsi="宋体" w:cs="宋体"/>
                <w:color w:val="000000"/>
                <w:kern w:val="0"/>
                <w:szCs w:val="21"/>
              </w:rPr>
            </w:pPr>
            <w:r>
              <w:rPr>
                <w:rFonts w:ascii="宋体" w:hAnsi="宋体" w:cs="宋体"/>
                <w:color w:val="000000"/>
                <w:kern w:val="0"/>
                <w:szCs w:val="21"/>
              </w:rPr>
              <w:t xml:space="preserve">     合计</w:t>
            </w:r>
          </w:p>
        </w:tc>
        <w:tc>
          <w:tcPr>
            <w:tcW w:w="1843"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0.68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r>
              <w:rPr>
                <w:rFonts w:ascii="宋体" w:hAnsi="宋体" w:cs="宋体"/>
                <w:color w:val="000000"/>
                <w:kern w:val="0"/>
                <w:szCs w:val="21"/>
              </w:rPr>
              <w:t>0.68</w:t>
            </w:r>
          </w:p>
        </w:tc>
        <w:tc>
          <w:tcPr>
            <w:tcW w:w="1701"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559" w:type="dxa"/>
            <w:shd w:val="clear" w:color="auto" w:fill="auto"/>
            <w:vAlign w:val="center"/>
          </w:tcPr>
          <w:p w:rsidR="00C22F1E" w:rsidRPr="004A0E3B" w:rsidRDefault="00C22F1E" w:rsidP="00182B00">
            <w:pPr>
              <w:widowControl/>
              <w:jc w:val="right"/>
              <w:rPr>
                <w:rFonts w:ascii="宋体" w:hAnsi="宋体" w:cs="宋体"/>
                <w:color w:val="000000"/>
                <w:kern w:val="0"/>
                <w:szCs w:val="21"/>
              </w:rPr>
            </w:pPr>
          </w:p>
        </w:tc>
        <w:tc>
          <w:tcPr>
            <w:tcW w:w="1486" w:type="dxa"/>
            <w:gridSpan w:val="2"/>
            <w:shd w:val="clear" w:color="auto" w:fill="auto"/>
            <w:vAlign w:val="center"/>
          </w:tcPr>
          <w:p w:rsidR="00C22F1E" w:rsidRPr="004A0E3B" w:rsidRDefault="00C22F1E" w:rsidP="00182B00">
            <w:pPr>
              <w:widowControl/>
              <w:jc w:val="right"/>
              <w:rPr>
                <w:rFonts w:ascii="宋体" w:hAnsi="宋体" w:cs="宋体"/>
                <w:color w:val="000000"/>
                <w:kern w:val="0"/>
                <w:szCs w:val="21"/>
              </w:rPr>
            </w:pPr>
          </w:p>
        </w:tc>
      </w:tr>
    </w:tbl>
    <w:p w:rsidR="00C22F1E" w:rsidRDefault="00C22F1E" w:rsidP="00182B00">
      <w:pPr>
        <w:spacing w:line="20" w:lineRule="exact"/>
      </w:pPr>
    </w:p>
    <w:p w:rsidR="00C22F1E" w:rsidRDefault="00C22F1E" w:rsidP="00C22F1E">
      <w:pPr>
        <w:spacing w:line="360" w:lineRule="auto"/>
        <w:jc w:val="left"/>
        <w:rPr>
          <w:rFonts w:ascii="宋体" w:eastAsia="宋体" w:hAnsi="宋体"/>
          <w:b/>
          <w:color w:val="000000"/>
          <w:sz w:val="28"/>
        </w:rPr>
        <w:sectPr w:rsidR="00C22F1E" w:rsidSect="00C22F1E">
          <w:headerReference w:type="default" r:id="rId17"/>
          <w:pgSz w:w="16838" w:h="11906" w:orient="landscape"/>
          <w:pgMar w:top="1800" w:right="1440" w:bottom="1800" w:left="1440" w:header="851" w:footer="992" w:gutter="0"/>
          <w:cols w:space="425"/>
          <w:docGrid w:type="lines" w:linePitch="312"/>
        </w:sectPr>
      </w:pPr>
    </w:p>
    <w:p w:rsidR="00C22F1E" w:rsidRPr="00530097" w:rsidRDefault="00C22F1E" w:rsidP="00182B00">
      <w:pPr>
        <w:jc w:val="center"/>
        <w:rPr>
          <w:rFonts w:ascii="黑体" w:eastAsia="黑体"/>
          <w:b/>
          <w:sz w:val="32"/>
          <w:szCs w:val="32"/>
        </w:rPr>
      </w:pPr>
      <w:r w:rsidRPr="00530097">
        <w:rPr>
          <w:rFonts w:ascii="黑体" w:eastAsia="黑体" w:hint="eastAsia"/>
          <w:b/>
          <w:sz w:val="32"/>
          <w:szCs w:val="32"/>
        </w:rPr>
        <w:t>人员经费计算依据情况表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961"/>
        <w:gridCol w:w="992"/>
        <w:gridCol w:w="993"/>
        <w:gridCol w:w="1619"/>
        <w:gridCol w:w="24"/>
      </w:tblGrid>
      <w:tr w:rsidR="00C22F1E" w:rsidRPr="00A3020C" w:rsidTr="00182B00">
        <w:trPr>
          <w:cantSplit/>
          <w:trHeight w:val="312"/>
          <w:tblHeader/>
          <w:jc w:val="center"/>
        </w:trPr>
        <w:tc>
          <w:tcPr>
            <w:tcW w:w="7816" w:type="dxa"/>
            <w:gridSpan w:val="4"/>
            <w:tcBorders>
              <w:top w:val="nil"/>
              <w:left w:val="nil"/>
              <w:right w:val="nil"/>
            </w:tcBorders>
            <w:shd w:val="clear" w:color="auto" w:fill="auto"/>
            <w:noWrap/>
            <w:vAlign w:val="center"/>
          </w:tcPr>
          <w:p w:rsidR="00C22F1E" w:rsidRDefault="00C22F1E" w:rsidP="00182B00">
            <w:pPr>
              <w:widowControl/>
              <w:jc w:val="left"/>
              <w:rPr>
                <w:rFonts w:ascii="黑体" w:eastAsia="黑体"/>
                <w:b/>
              </w:rPr>
            </w:pPr>
            <w:r>
              <w:rPr>
                <w:rFonts w:ascii="宋体" w:hAnsi="宋体"/>
                <w:sz w:val="28"/>
              </w:rPr>
              <w:t>209003唐山市机构编制电子政务中心</w:t>
            </w:r>
          </w:p>
        </w:tc>
        <w:tc>
          <w:tcPr>
            <w:tcW w:w="1643" w:type="dxa"/>
            <w:gridSpan w:val="2"/>
            <w:tcBorders>
              <w:top w:val="nil"/>
              <w:left w:val="nil"/>
              <w:right w:val="nil"/>
            </w:tcBorders>
            <w:shd w:val="clear" w:color="auto" w:fill="auto"/>
            <w:noWrap/>
            <w:vAlign w:val="center"/>
          </w:tcPr>
          <w:p w:rsidR="00C22F1E" w:rsidRDefault="00C22F1E" w:rsidP="00182B00">
            <w:pPr>
              <w:widowControl/>
              <w:jc w:val="right"/>
              <w:rPr>
                <w:rFonts w:ascii="黑体" w:eastAsia="黑体"/>
                <w:b/>
              </w:rPr>
            </w:pPr>
            <w:r w:rsidRPr="0096350F">
              <w:rPr>
                <w:rFonts w:ascii="宋体" w:hAnsi="宋体" w:hint="eastAsia"/>
                <w:sz w:val="24"/>
              </w:rPr>
              <w:t>单位：人</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序号</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项   目</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现有数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核定数</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2F1E" w:rsidRPr="009D1A21"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备  注</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4961"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C22F1E" w:rsidRPr="009D1A21" w:rsidRDefault="00C22F1E" w:rsidP="00182B00">
            <w:pPr>
              <w:widowControl/>
              <w:jc w:val="left"/>
              <w:rPr>
                <w:rFonts w:ascii="黑体" w:eastAsia="黑体" w:hAnsi="黑体" w:cs="宋体"/>
                <w:b/>
                <w:bCs/>
                <w:color w:val="000000"/>
                <w:kern w:val="0"/>
                <w:szCs w:val="21"/>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tblHeader/>
          <w:jc w:val="center"/>
        </w:trPr>
        <w:tc>
          <w:tcPr>
            <w:tcW w:w="8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单位性质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事业单位</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单位规格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正科级</w:t>
            </w: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编制人数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实有人数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在职实有人数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非在职人数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离休人员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退休人员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实有编外人员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其中：劳务派遣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其中：人事代理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其中：其他编外人员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19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遗属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hint="eastAsia"/>
                <w:bCs/>
                <w:color w:val="000000"/>
                <w:kern w:val="0"/>
                <w:sz w:val="22"/>
              </w:rPr>
              <w:t>预算年度全日制在校学生人数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1、本科生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2、专科生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3、高中生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4、中专生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5、体校生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6、技校生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7、函授生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8、夜大生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29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9、初中生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10、小学生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r w:rsidR="00C22F1E" w:rsidRPr="009D1A21" w:rsidTr="0018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312"/>
          <w:jc w:val="center"/>
        </w:trPr>
        <w:tc>
          <w:tcPr>
            <w:tcW w:w="870"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r>
              <w:rPr>
                <w:rFonts w:ascii="宋体" w:hAnsi="宋体" w:cs="宋体"/>
                <w:bCs/>
                <w:color w:val="000000"/>
                <w:kern w:val="0"/>
                <w:sz w:val="22"/>
              </w:rPr>
              <w:t>31</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r>
              <w:rPr>
                <w:rFonts w:ascii="宋体" w:hAnsi="宋体" w:cs="宋体"/>
                <w:bCs/>
                <w:color w:val="000000"/>
                <w:kern w:val="0"/>
                <w:sz w:val="22"/>
              </w:rPr>
              <w:t xml:space="preserve"> 11、幼儿</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center"/>
              <w:rPr>
                <w:rFonts w:ascii="宋体" w:hAnsi="宋体" w:cs="宋体"/>
                <w:bCs/>
                <w:color w:val="000000"/>
                <w:kern w:val="0"/>
                <w:sz w:val="22"/>
              </w:rPr>
            </w:pPr>
          </w:p>
        </w:tc>
        <w:tc>
          <w:tcPr>
            <w:tcW w:w="1619" w:type="dxa"/>
            <w:tcBorders>
              <w:top w:val="single" w:sz="4" w:space="0" w:color="auto"/>
              <w:left w:val="single" w:sz="4" w:space="0" w:color="auto"/>
              <w:bottom w:val="single" w:sz="4" w:space="0" w:color="000000"/>
              <w:right w:val="single" w:sz="4" w:space="0" w:color="auto"/>
            </w:tcBorders>
            <w:shd w:val="clear" w:color="auto" w:fill="auto"/>
            <w:vAlign w:val="center"/>
          </w:tcPr>
          <w:p w:rsidR="00C22F1E" w:rsidRPr="009D1A21" w:rsidRDefault="00C22F1E" w:rsidP="00182B00">
            <w:pPr>
              <w:widowControl/>
              <w:jc w:val="left"/>
              <w:rPr>
                <w:rFonts w:ascii="宋体" w:hAnsi="宋体" w:cs="宋体"/>
                <w:bCs/>
                <w:color w:val="000000"/>
                <w:kern w:val="0"/>
                <w:sz w:val="22"/>
              </w:rPr>
            </w:pPr>
          </w:p>
        </w:tc>
      </w:tr>
    </w:tbl>
    <w:p w:rsidR="00C22F1E" w:rsidRDefault="00C22F1E"/>
    <w:p w:rsidR="00C22F1E" w:rsidRDefault="00C22F1E" w:rsidP="00C22F1E">
      <w:pPr>
        <w:spacing w:line="360" w:lineRule="auto"/>
        <w:jc w:val="left"/>
        <w:rPr>
          <w:rFonts w:ascii="宋体" w:eastAsia="宋体" w:hAnsi="宋体"/>
          <w:b/>
          <w:color w:val="000000"/>
          <w:sz w:val="28"/>
        </w:rPr>
        <w:sectPr w:rsidR="00C22F1E" w:rsidSect="00C22F1E">
          <w:headerReference w:type="default" r:id="rId18"/>
          <w:pgSz w:w="11906" w:h="16838"/>
          <w:pgMar w:top="1440" w:right="1800" w:bottom="1440" w:left="1800" w:header="851" w:footer="992" w:gutter="0"/>
          <w:cols w:space="425"/>
          <w:docGrid w:type="lines" w:linePitch="312"/>
        </w:sectPr>
      </w:pPr>
    </w:p>
    <w:p w:rsidR="00C22F1E" w:rsidRPr="00E16AF8" w:rsidRDefault="00C22F1E" w:rsidP="00182B00">
      <w:pPr>
        <w:jc w:val="center"/>
        <w:rPr>
          <w:rFonts w:ascii="黑体" w:eastAsia="黑体"/>
          <w:sz w:val="32"/>
          <w:szCs w:val="32"/>
        </w:rPr>
      </w:pPr>
      <w:r w:rsidRPr="00E16AF8">
        <w:rPr>
          <w:rFonts w:ascii="黑体" w:eastAsia="黑体" w:hint="eastAsia"/>
          <w:sz w:val="32"/>
          <w:szCs w:val="32"/>
        </w:rPr>
        <w:t>正常公用经费计算依据情况表</w:t>
      </w:r>
    </w:p>
    <w:tbl>
      <w:tblPr>
        <w:tblW w:w="9497" w:type="dxa"/>
        <w:jc w:val="center"/>
        <w:tblLook w:val="04A0" w:firstRow="1" w:lastRow="0" w:firstColumn="1" w:lastColumn="0" w:noHBand="0" w:noVBand="1"/>
      </w:tblPr>
      <w:tblGrid>
        <w:gridCol w:w="850"/>
        <w:gridCol w:w="3597"/>
        <w:gridCol w:w="1276"/>
        <w:gridCol w:w="1222"/>
        <w:gridCol w:w="1134"/>
        <w:gridCol w:w="1418"/>
      </w:tblGrid>
      <w:tr w:rsidR="00C22F1E" w:rsidRPr="009B01B0" w:rsidTr="00182B00">
        <w:trPr>
          <w:cantSplit/>
          <w:trHeight w:val="312"/>
          <w:tblHeader/>
          <w:jc w:val="center"/>
        </w:trPr>
        <w:tc>
          <w:tcPr>
            <w:tcW w:w="9497" w:type="dxa"/>
            <w:gridSpan w:val="6"/>
            <w:tcBorders>
              <w:bottom w:val="single" w:sz="4" w:space="0" w:color="auto"/>
            </w:tcBorders>
            <w:shd w:val="clear" w:color="auto" w:fill="auto"/>
            <w:noWrap/>
            <w:vAlign w:val="center"/>
          </w:tcPr>
          <w:p w:rsidR="00C22F1E" w:rsidRDefault="00C22F1E" w:rsidP="00182B00">
            <w:pPr>
              <w:widowControl/>
              <w:jc w:val="left"/>
              <w:rPr>
                <w:rFonts w:ascii="黑体" w:eastAsia="黑体" w:hAnsi="黑体" w:cs="宋体"/>
                <w:b/>
                <w:bCs/>
                <w:color w:val="000000"/>
                <w:kern w:val="0"/>
                <w:szCs w:val="21"/>
              </w:rPr>
            </w:pPr>
            <w:r>
              <w:rPr>
                <w:rFonts w:ascii="宋体" w:hAnsi="宋体"/>
                <w:sz w:val="28"/>
              </w:rPr>
              <w:t>209003唐山市机构编制电子政务中心</w:t>
            </w:r>
          </w:p>
        </w:tc>
      </w:tr>
      <w:tr w:rsidR="00C22F1E" w:rsidRPr="009B01B0" w:rsidTr="00182B00">
        <w:trPr>
          <w:cantSplit/>
          <w:trHeight w:val="312"/>
          <w:tblHeade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序号</w:t>
            </w:r>
          </w:p>
        </w:tc>
        <w:tc>
          <w:tcPr>
            <w:tcW w:w="3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项   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计量单位</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现有数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核定数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F1E" w:rsidRPr="009B01B0" w:rsidRDefault="00C22F1E" w:rsidP="00182B00">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备  注</w:t>
            </w:r>
          </w:p>
        </w:tc>
      </w:tr>
      <w:tr w:rsidR="00C22F1E" w:rsidRPr="009B01B0" w:rsidTr="00182B00">
        <w:trPr>
          <w:cantSplit/>
          <w:trHeight w:val="312"/>
          <w:tblHeader/>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3597"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2F1E" w:rsidRPr="009B01B0" w:rsidRDefault="00C22F1E" w:rsidP="00182B00">
            <w:pPr>
              <w:widowControl/>
              <w:jc w:val="left"/>
              <w:rPr>
                <w:rFonts w:ascii="黑体" w:eastAsia="黑体" w:hAnsi="黑体" w:cs="宋体"/>
                <w:b/>
                <w:bCs/>
                <w:color w:val="000000"/>
                <w:kern w:val="0"/>
                <w:szCs w:val="21"/>
              </w:rPr>
            </w:pPr>
          </w:p>
        </w:tc>
      </w:tr>
      <w:tr w:rsidR="00C22F1E" w:rsidRPr="009B01B0" w:rsidTr="00182B00">
        <w:trPr>
          <w:cantSplit/>
          <w:trHeight w:val="312"/>
          <w:tblHeade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3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单位性质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事业单位</w:t>
            </w: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单位内设机构数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编制人数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在职实有人数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其中：</w:t>
            </w:r>
            <w:proofErr w:type="gramStart"/>
            <w:r>
              <w:rPr>
                <w:rFonts w:ascii="宋体" w:hAnsi="宋体" w:cs="宋体" w:hint="eastAsia"/>
                <w:color w:val="000000"/>
                <w:kern w:val="0"/>
                <w:sz w:val="22"/>
              </w:rPr>
              <w:t>在职正</w:t>
            </w:r>
            <w:proofErr w:type="gramEnd"/>
            <w:r>
              <w:rPr>
                <w:rFonts w:ascii="宋体" w:hAnsi="宋体" w:cs="宋体" w:hint="eastAsia"/>
                <w:color w:val="000000"/>
                <w:kern w:val="0"/>
                <w:sz w:val="22"/>
              </w:rPr>
              <w:t>省级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在职副省级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在职正厅级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在职副厅级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在职正处级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在职副处级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在职其他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非在职人数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待分流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分流学习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病休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提前离岗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离休实有人数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19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退休实有人数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实有编外人员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其中：劳务派遣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其中：人事代理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其中：其他编外人员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车辆编制数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hint="eastAsia"/>
                <w:color w:val="000000"/>
                <w:kern w:val="0"/>
                <w:sz w:val="22"/>
              </w:rPr>
              <w:t>实有车辆数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26</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小轿车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27</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越野车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28</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29</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30</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旅行车（小）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其他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辆</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r w:rsidR="00C22F1E" w:rsidRPr="009B01B0" w:rsidTr="00182B00">
        <w:trPr>
          <w:cantSplit/>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color w:val="000000"/>
                <w:kern w:val="0"/>
                <w:sz w:val="22"/>
              </w:rPr>
              <w:t>34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r>
              <w:rPr>
                <w:rFonts w:ascii="宋体" w:hAnsi="宋体" w:cs="宋体"/>
                <w:color w:val="000000"/>
                <w:kern w:val="0"/>
                <w:sz w:val="22"/>
              </w:rPr>
              <w:t xml:space="preserve"> 办公使用面积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r>
              <w:rPr>
                <w:rFonts w:ascii="宋体" w:hAnsi="宋体" w:cs="宋体" w:hint="eastAsia"/>
                <w:color w:val="000000"/>
                <w:kern w:val="0"/>
                <w:sz w:val="22"/>
              </w:rPr>
              <w:t>平方米</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F1E" w:rsidRPr="009B01B0" w:rsidRDefault="00C22F1E" w:rsidP="00182B00">
            <w:pPr>
              <w:widowControl/>
              <w:jc w:val="left"/>
              <w:rPr>
                <w:rFonts w:ascii="宋体" w:hAnsi="宋体" w:cs="宋体"/>
                <w:color w:val="000000"/>
                <w:kern w:val="0"/>
                <w:sz w:val="22"/>
              </w:rPr>
            </w:pPr>
          </w:p>
        </w:tc>
      </w:tr>
    </w:tbl>
    <w:p w:rsidR="00C22F1E" w:rsidRDefault="00C22F1E"/>
    <w:p w:rsidR="00C22F1E" w:rsidRDefault="00C22F1E" w:rsidP="00C22F1E">
      <w:pPr>
        <w:spacing w:line="360" w:lineRule="auto"/>
        <w:jc w:val="left"/>
        <w:rPr>
          <w:rFonts w:ascii="宋体" w:eastAsia="宋体" w:hAnsi="宋体"/>
          <w:b/>
          <w:color w:val="000000"/>
          <w:sz w:val="28"/>
        </w:rPr>
        <w:sectPr w:rsidR="00C22F1E" w:rsidSect="00C22F1E">
          <w:headerReference w:type="default" r:id="rId19"/>
          <w:pgSz w:w="11906" w:h="16838"/>
          <w:pgMar w:top="1440" w:right="1800" w:bottom="1440" w:left="1800" w:header="851" w:footer="992" w:gutter="0"/>
          <w:cols w:space="425"/>
          <w:docGrid w:type="lines" w:linePitch="312"/>
        </w:sectPr>
      </w:pPr>
    </w:p>
    <w:p w:rsidR="00C22F1E" w:rsidRDefault="00C22F1E" w:rsidP="00C22F1E">
      <w:pPr>
        <w:spacing w:line="360" w:lineRule="auto"/>
        <w:jc w:val="center"/>
        <w:rPr>
          <w:rFonts w:ascii="宋体" w:eastAsia="宋体" w:hAnsi="宋体"/>
          <w:b/>
          <w:color w:val="000000"/>
          <w:sz w:val="44"/>
        </w:rPr>
      </w:pPr>
      <w:r>
        <w:rPr>
          <w:rFonts w:ascii="宋体" w:eastAsia="宋体" w:hAnsi="宋体"/>
          <w:b/>
          <w:color w:val="000000"/>
          <w:sz w:val="44"/>
        </w:rPr>
        <w:t>唐山市机构编制电子政务中心收支预算说明</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一、收入预算说明</w:t>
      </w:r>
    </w:p>
    <w:p w:rsidR="00C22F1E" w:rsidRDefault="00C22F1E"/>
    <w:p w:rsidR="00C22F1E" w:rsidRDefault="00C22F1E" w:rsidP="00C22F1E">
      <w:pPr>
        <w:spacing w:line="360" w:lineRule="auto"/>
        <w:jc w:val="left"/>
        <w:rPr>
          <w:rFonts w:ascii="宋体" w:eastAsia="宋体" w:hAnsi="宋体"/>
          <w:b/>
          <w:color w:val="000000"/>
          <w:sz w:val="28"/>
        </w:rPr>
      </w:pPr>
      <w:r>
        <w:rPr>
          <w:rFonts w:ascii="宋体" w:eastAsia="宋体" w:hAnsi="宋体"/>
          <w:b/>
          <w:color w:val="000000"/>
          <w:sz w:val="28"/>
        </w:rPr>
        <w:t>二、支出预算说明</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（一）专项公用经费项目安排说明</w:t>
      </w:r>
    </w:p>
    <w:p w:rsidR="00C22F1E" w:rsidRDefault="00C22F1E" w:rsidP="00C22F1E">
      <w:pPr>
        <w:spacing w:line="480" w:lineRule="auto"/>
        <w:jc w:val="left"/>
        <w:rPr>
          <w:rFonts w:ascii="宋体" w:eastAsia="宋体" w:hAnsi="宋体"/>
          <w:b/>
          <w:color w:val="000000"/>
          <w:sz w:val="28"/>
        </w:rPr>
      </w:pPr>
      <w:r>
        <w:rPr>
          <w:rFonts w:ascii="宋体" w:eastAsia="宋体" w:hAnsi="宋体"/>
          <w:b/>
          <w:color w:val="000000"/>
          <w:sz w:val="28"/>
        </w:rPr>
        <w:t>（二）专项项目安排说明</w:t>
      </w:r>
    </w:p>
    <w:p w:rsidR="00C22F1E" w:rsidRDefault="00C22F1E"/>
    <w:p w:rsidR="00C22F1E" w:rsidRPr="00C22F1E" w:rsidRDefault="00C22F1E" w:rsidP="00C22F1E">
      <w:pPr>
        <w:spacing w:line="360" w:lineRule="auto"/>
        <w:jc w:val="left"/>
        <w:rPr>
          <w:rFonts w:ascii="宋体" w:eastAsia="宋体" w:hAnsi="宋体"/>
          <w:b/>
          <w:color w:val="000000"/>
          <w:sz w:val="28"/>
        </w:rPr>
      </w:pPr>
    </w:p>
    <w:sectPr w:rsidR="00C22F1E" w:rsidRPr="00C22F1E" w:rsidSect="00C22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A5" w:rsidRDefault="00C504A5" w:rsidP="00C22F1E">
      <w:r>
        <w:separator/>
      </w:r>
    </w:p>
  </w:endnote>
  <w:endnote w:type="continuationSeparator" w:id="0">
    <w:p w:rsidR="00C504A5" w:rsidRDefault="00C504A5" w:rsidP="00C2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10" w:usb3="00000000" w:csb0="00040000" w:csb1="00000000"/>
  </w:font>
  <w:font w:name="穝灿砰">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C22F1E">
    <w:pPr>
      <w:pStyle w:val="a8"/>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00A746FA">
      <w:rPr>
        <w:noProof/>
      </w:rPr>
      <w:t>58</w:t>
    </w:r>
    <w: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A5" w:rsidRDefault="00C504A5" w:rsidP="00C22F1E">
      <w:r>
        <w:separator/>
      </w:r>
    </w:p>
  </w:footnote>
  <w:footnote w:type="continuationSeparator" w:id="0">
    <w:p w:rsidR="00C504A5" w:rsidRDefault="00C504A5" w:rsidP="00C2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0" w:rsidRDefault="00182B00" w:rsidP="00182B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F1E"/>
    <w:rsid w:val="00182B00"/>
    <w:rsid w:val="00281E2F"/>
    <w:rsid w:val="002C6F81"/>
    <w:rsid w:val="00311EE8"/>
    <w:rsid w:val="00452D96"/>
    <w:rsid w:val="008A1629"/>
    <w:rsid w:val="008B2ADA"/>
    <w:rsid w:val="009453F6"/>
    <w:rsid w:val="009B6ED5"/>
    <w:rsid w:val="00A746FA"/>
    <w:rsid w:val="00B57D15"/>
    <w:rsid w:val="00C22F1E"/>
    <w:rsid w:val="00C30C52"/>
    <w:rsid w:val="00C504A5"/>
    <w:rsid w:val="00C769A2"/>
    <w:rsid w:val="00E36512"/>
    <w:rsid w:val="00EC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1E81E-ECD9-432C-B0DE-CD014DE8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22F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2F1E"/>
    <w:rPr>
      <w:b/>
      <w:bCs/>
      <w:kern w:val="44"/>
      <w:sz w:val="44"/>
      <w:szCs w:val="44"/>
    </w:rPr>
  </w:style>
  <w:style w:type="paragraph" w:customStyle="1" w:styleId="p0">
    <w:name w:val="p0"/>
    <w:basedOn w:val="a"/>
    <w:rsid w:val="00C22F1E"/>
    <w:pPr>
      <w:widowControl/>
      <w:ind w:firstLine="420"/>
      <w:jc w:val="left"/>
    </w:pPr>
    <w:rPr>
      <w:rFonts w:ascii="Times New Roman" w:eastAsia="宋体" w:hAnsi="Times New Roman" w:cs="Times New Roman"/>
      <w:kern w:val="0"/>
      <w:sz w:val="20"/>
      <w:szCs w:val="20"/>
    </w:rPr>
  </w:style>
  <w:style w:type="paragraph" w:styleId="a3">
    <w:name w:val="header"/>
    <w:basedOn w:val="a"/>
    <w:link w:val="a4"/>
    <w:uiPriority w:val="99"/>
    <w:unhideWhenUsed/>
    <w:rsid w:val="00C22F1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a4">
    <w:name w:val="页眉 字符"/>
    <w:basedOn w:val="a0"/>
    <w:link w:val="a3"/>
    <w:uiPriority w:val="99"/>
    <w:rsid w:val="00C22F1E"/>
    <w:rPr>
      <w:rFonts w:ascii="Times New Roman" w:eastAsia="宋体" w:hAnsi="Times New Roman" w:cs="Times New Roman"/>
      <w:sz w:val="18"/>
      <w:szCs w:val="24"/>
    </w:rPr>
  </w:style>
  <w:style w:type="paragraph" w:styleId="a5">
    <w:name w:val="Title"/>
    <w:basedOn w:val="a"/>
    <w:next w:val="a"/>
    <w:link w:val="a6"/>
    <w:uiPriority w:val="10"/>
    <w:qFormat/>
    <w:rsid w:val="00C22F1E"/>
    <w:pPr>
      <w:spacing w:before="240" w:after="60"/>
      <w:jc w:val="center"/>
      <w:outlineLvl w:val="0"/>
    </w:pPr>
    <w:rPr>
      <w:rFonts w:ascii="Cambria" w:eastAsia="宋体" w:hAnsi="Cambria" w:cs="Times New Roman"/>
      <w:b/>
      <w:bCs/>
      <w:sz w:val="32"/>
      <w:szCs w:val="32"/>
    </w:rPr>
  </w:style>
  <w:style w:type="character" w:customStyle="1" w:styleId="a6">
    <w:name w:val="标题 字符"/>
    <w:basedOn w:val="a0"/>
    <w:link w:val="a5"/>
    <w:uiPriority w:val="10"/>
    <w:rsid w:val="00C22F1E"/>
    <w:rPr>
      <w:rFonts w:ascii="Cambria" w:eastAsia="宋体" w:hAnsi="Cambria" w:cs="Times New Roman"/>
      <w:b/>
      <w:bCs/>
      <w:sz w:val="32"/>
      <w:szCs w:val="32"/>
    </w:rPr>
  </w:style>
  <w:style w:type="paragraph" w:styleId="TOC1">
    <w:name w:val="toc 1"/>
    <w:basedOn w:val="a"/>
    <w:next w:val="a"/>
    <w:autoRedefine/>
    <w:uiPriority w:val="39"/>
    <w:unhideWhenUsed/>
    <w:rsid w:val="00C22F1E"/>
  </w:style>
  <w:style w:type="character" w:styleId="a7">
    <w:name w:val="Hyperlink"/>
    <w:basedOn w:val="a0"/>
    <w:uiPriority w:val="99"/>
    <w:unhideWhenUsed/>
    <w:rsid w:val="00C22F1E"/>
    <w:rPr>
      <w:color w:val="0000FF" w:themeColor="hyperlink"/>
      <w:u w:val="single"/>
    </w:rPr>
  </w:style>
  <w:style w:type="paragraph" w:styleId="a8">
    <w:name w:val="footer"/>
    <w:basedOn w:val="a"/>
    <w:link w:val="a9"/>
    <w:uiPriority w:val="99"/>
    <w:unhideWhenUsed/>
    <w:rsid w:val="00C22F1E"/>
    <w:pPr>
      <w:tabs>
        <w:tab w:val="center" w:pos="4153"/>
        <w:tab w:val="right" w:pos="8306"/>
      </w:tabs>
      <w:snapToGrid w:val="0"/>
      <w:jc w:val="left"/>
    </w:pPr>
    <w:rPr>
      <w:sz w:val="18"/>
      <w:szCs w:val="18"/>
    </w:rPr>
  </w:style>
  <w:style w:type="character" w:customStyle="1" w:styleId="a9">
    <w:name w:val="页脚 字符"/>
    <w:basedOn w:val="a0"/>
    <w:link w:val="a8"/>
    <w:uiPriority w:val="99"/>
    <w:rsid w:val="00C22F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5228</Words>
  <Characters>29803</Characters>
  <Application>Microsoft Office Word</Application>
  <DocSecurity>0</DocSecurity>
  <Lines>248</Lines>
  <Paragraphs>69</Paragraphs>
  <ScaleCrop>false</ScaleCrop>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czj</dc:creator>
  <cp:lastModifiedBy>张 洁璇</cp:lastModifiedBy>
  <cp:revision>3</cp:revision>
  <dcterms:created xsi:type="dcterms:W3CDTF">2019-01-04T11:46:00Z</dcterms:created>
  <dcterms:modified xsi:type="dcterms:W3CDTF">2019-02-27T09:38:00Z</dcterms:modified>
</cp:coreProperties>
</file>